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ind w:firstLine="560" w:firstLineChars="200"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cs="宋体" w:hAnsi="宋体" w:hint="eastAsia"/>
          <w:color w:val="000000"/>
          <w:sz w:val="28"/>
          <w:szCs w:val="28"/>
          <w:shd w:val="clear" w:color="auto" w:fill="ffffff"/>
        </w:rPr>
        <w:t>附件一：</w:t>
      </w:r>
    </w:p>
    <w:p>
      <w:pPr>
        <w:pStyle w:val="style0"/>
        <w:widowControl/>
        <w:ind w:firstLine="560" w:firstLineChars="200"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2270"/>
        <w:gridCol w:w="4500"/>
      </w:tblGrid>
      <w:tr>
        <w:trPr>
          <w:trHeight w:val="610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28"/>
              </w:rPr>
              <w:t>10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/>
                <w:sz w:val="28"/>
              </w:rPr>
              <w:t>9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  <w:r>
              <w:rPr>
                <w:rFonts w:ascii="仿宋" w:eastAsia="仿宋" w:hAnsi="宋体" w:hint="eastAsia"/>
                <w:sz w:val="28"/>
              </w:rPr>
              <w:t>-1</w:t>
            </w:r>
            <w:r>
              <w:rPr>
                <w:rFonts w:ascii="仿宋" w:eastAsia="仿宋" w:hAnsi="宋体"/>
                <w:sz w:val="28"/>
              </w:rPr>
              <w:t>0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/>
                <w:sz w:val="28"/>
              </w:rPr>
              <w:t>15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线上线下宣传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进行线上宣传工作</w:t>
            </w:r>
          </w:p>
        </w:tc>
      </w:tr>
      <w:tr>
        <w:tblPrEx/>
        <w:trPr>
          <w:trHeight w:val="610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28"/>
              </w:rPr>
              <w:t>10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/>
                <w:sz w:val="28"/>
              </w:rPr>
              <w:t>9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  <w:r>
              <w:rPr>
                <w:rFonts w:ascii="仿宋" w:eastAsia="仿宋" w:hAnsi="宋体" w:hint="eastAsia"/>
                <w:sz w:val="28"/>
              </w:rPr>
              <w:t>-</w:t>
            </w:r>
            <w:r>
              <w:rPr>
                <w:rFonts w:ascii="仿宋" w:eastAsia="仿宋" w:hAnsi="宋体"/>
                <w:sz w:val="28"/>
              </w:rPr>
              <w:t>1</w:t>
            </w:r>
            <w:r>
              <w:rPr>
                <w:rFonts w:ascii="仿宋" w:eastAsia="仿宋" w:hAnsi="宋体"/>
                <w:sz w:val="28"/>
              </w:rPr>
              <w:t>0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/>
                <w:sz w:val="28"/>
              </w:rPr>
              <w:t>15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线下线上报名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通过大赛群、负责人电话报名</w:t>
            </w:r>
          </w:p>
        </w:tc>
      </w:tr>
      <w:tr>
        <w:tblPrEx/>
        <w:trPr>
          <w:trHeight w:val="615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28"/>
              </w:rPr>
              <w:t>1</w:t>
            </w:r>
            <w:r>
              <w:rPr>
                <w:rFonts w:ascii="仿宋" w:eastAsia="仿宋" w:hAnsi="宋体"/>
                <w:sz w:val="28"/>
              </w:rPr>
              <w:t>0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/>
                <w:sz w:val="28"/>
              </w:rPr>
              <w:t>16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开幕式及培训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培训营销策划</w:t>
            </w:r>
          </w:p>
        </w:tc>
      </w:tr>
      <w:tr>
        <w:tblPrEx/>
        <w:trPr>
          <w:trHeight w:val="337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28"/>
              </w:rPr>
              <w:t>1</w:t>
            </w:r>
            <w:r>
              <w:rPr>
                <w:rFonts w:ascii="仿宋" w:eastAsia="仿宋" w:hAnsi="宋体"/>
                <w:sz w:val="28"/>
              </w:rPr>
              <w:t>0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 w:hint="eastAsia"/>
                <w:sz w:val="28"/>
              </w:rPr>
              <w:t>1</w:t>
            </w:r>
            <w:r>
              <w:rPr>
                <w:rFonts w:ascii="仿宋" w:eastAsia="仿宋" w:hAnsi="宋体"/>
                <w:sz w:val="28"/>
              </w:rPr>
              <w:t>7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  <w:r>
              <w:rPr>
                <w:rFonts w:ascii="仿宋" w:eastAsia="仿宋" w:hAnsi="宋体" w:hint="eastAsia"/>
                <w:sz w:val="28"/>
              </w:rPr>
              <w:t>-11</w:t>
            </w:r>
            <w:r>
              <w:rPr>
                <w:rFonts w:ascii="仿宋" w:eastAsia="仿宋" w:hAnsi="宋体" w:hint="eastAsia"/>
                <w:sz w:val="28"/>
              </w:rPr>
              <w:t>月</w:t>
            </w:r>
            <w:r>
              <w:rPr>
                <w:rFonts w:ascii="仿宋" w:eastAsia="仿宋" w:hAnsi="宋体"/>
                <w:sz w:val="28"/>
              </w:rPr>
              <w:t>16</w:t>
            </w:r>
            <w:r>
              <w:rPr>
                <w:rFonts w:ascii="仿宋" w:eastAsia="仿宋" w:hAnsi="宋体" w:hint="eastAsia"/>
                <w:sz w:val="28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初赛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组队完成并上交策划、</w:t>
            </w:r>
            <w:r>
              <w:rPr>
                <w:rFonts w:ascii="仿宋" w:eastAsia="仿宋" w:hAnsi="宋体" w:hint="eastAsia"/>
                <w:sz w:val="32"/>
                <w:lang w:eastAsia="zh-CN"/>
              </w:rPr>
              <w:t>进行</w:t>
            </w:r>
            <w:r>
              <w:rPr>
                <w:rFonts w:ascii="仿宋" w:eastAsia="仿宋" w:hAnsi="宋体" w:hint="eastAsia"/>
                <w:sz w:val="32"/>
              </w:rPr>
              <w:t>实战</w:t>
            </w:r>
            <w:r>
              <w:rPr>
                <w:rFonts w:ascii="仿宋" w:eastAsia="仿宋" w:hAnsi="宋体" w:hint="eastAsia"/>
                <w:sz w:val="32"/>
                <w:lang w:eastAsia="zh-CN"/>
              </w:rPr>
              <w:t>、</w:t>
            </w:r>
            <w:r>
              <w:rPr>
                <w:rFonts w:ascii="仿宋" w:eastAsia="仿宋" w:hAnsi="宋体" w:hint="eastAsia"/>
                <w:sz w:val="32"/>
              </w:rPr>
              <w:t>上交</w:t>
            </w:r>
            <w:r>
              <w:rPr>
                <w:rFonts w:ascii="仿宋" w:eastAsia="仿宋" w:hAnsi="宋体" w:hint="eastAsia"/>
                <w:sz w:val="32"/>
                <w:lang w:eastAsia="zh-CN"/>
              </w:rPr>
              <w:t>海报或包装设计</w:t>
            </w:r>
          </w:p>
        </w:tc>
      </w:tr>
      <w:tr>
        <w:tblPrEx/>
        <w:trPr>
          <w:trHeight w:val="413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11</w:t>
            </w:r>
            <w:r>
              <w:rPr>
                <w:rFonts w:ascii="仿宋" w:eastAsia="仿宋" w:hAnsi="宋体" w:hint="eastAsia"/>
                <w:sz w:val="32"/>
              </w:rPr>
              <w:t>月</w:t>
            </w:r>
            <w:r>
              <w:rPr>
                <w:rFonts w:ascii="仿宋" w:eastAsia="仿宋" w:hAnsi="宋体"/>
                <w:sz w:val="32"/>
              </w:rPr>
              <w:t>18</w:t>
            </w:r>
            <w:r>
              <w:rPr>
                <w:rFonts w:ascii="仿宋" w:eastAsia="仿宋" w:hAnsi="宋体" w:hint="eastAsia"/>
                <w:sz w:val="32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宣布初赛结果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宣布</w:t>
            </w:r>
            <w:r>
              <w:rPr>
                <w:rFonts w:ascii="仿宋" w:eastAsia="仿宋" w:hAnsi="宋体" w:hint="eastAsia"/>
                <w:sz w:val="32"/>
              </w:rPr>
              <w:t>10</w:t>
            </w:r>
            <w:r>
              <w:rPr>
                <w:rFonts w:ascii="仿宋" w:eastAsia="仿宋" w:hAnsi="宋体" w:hint="eastAsia"/>
                <w:sz w:val="32"/>
              </w:rPr>
              <w:t>强，晋级决赛</w:t>
            </w:r>
          </w:p>
        </w:tc>
      </w:tr>
      <w:tr>
        <w:tblPrEx/>
        <w:trPr>
          <w:trHeight w:val="708" w:hRule="atLeast"/>
        </w:trPr>
        <w:tc>
          <w:tcPr>
            <w:tcW w:w="313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Ansi="宋体" w:hint="eastAsia"/>
                <w:sz w:val="32"/>
              </w:rPr>
              <w:t>11</w:t>
            </w:r>
            <w:r>
              <w:rPr>
                <w:rFonts w:ascii="仿宋" w:eastAsia="仿宋" w:hAnsi="宋体" w:hint="eastAsia"/>
                <w:sz w:val="32"/>
              </w:rPr>
              <w:t>月</w:t>
            </w:r>
            <w:r>
              <w:rPr>
                <w:rFonts w:ascii="仿宋" w:eastAsia="仿宋" w:hAnsi="宋体"/>
                <w:sz w:val="32"/>
              </w:rPr>
              <w:t>2</w:t>
            </w:r>
            <w:r>
              <w:rPr>
                <w:rFonts w:ascii="仿宋" w:eastAsia="仿宋" w:hAnsi="宋体"/>
                <w:sz w:val="32"/>
              </w:rPr>
              <w:t>1</w:t>
            </w:r>
            <w:r>
              <w:rPr>
                <w:rFonts w:ascii="仿宋" w:eastAsia="仿宋" w:hAnsi="宋体" w:hint="eastAsia"/>
                <w:sz w:val="32"/>
              </w:rPr>
              <w:t>日</w:t>
            </w:r>
          </w:p>
        </w:tc>
        <w:tc>
          <w:tcPr>
            <w:tcW w:w="227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决赛</w:t>
            </w:r>
          </w:p>
        </w:tc>
        <w:tc>
          <w:tcPr>
            <w:tcW w:w="4500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宋体"/>
                <w:sz w:val="32"/>
              </w:rPr>
            </w:pPr>
            <w:r>
              <w:rPr>
                <w:rFonts w:ascii="仿宋" w:eastAsia="仿宋" w:hint="eastAsia"/>
                <w:sz w:val="32"/>
              </w:rPr>
              <w:t>PPT</w:t>
            </w:r>
            <w:r>
              <w:rPr>
                <w:rFonts w:ascii="仿宋" w:eastAsia="仿宋" w:hint="eastAsia"/>
                <w:sz w:val="32"/>
              </w:rPr>
              <w:t>答辩</w:t>
            </w:r>
          </w:p>
        </w:tc>
      </w:tr>
    </w:tbl>
    <w:p>
      <w:pPr>
        <w:pStyle w:val="style0"/>
        <w:rPr>
          <w:rFonts w:ascii="仿宋" w:eastAsia="仿宋"/>
          <w:sz w:val="32"/>
        </w:rPr>
      </w:pPr>
      <w:r>
        <w:rPr>
          <w:rFonts w:ascii="楷体" w:eastAsia="楷体" w:hAnsi="宋体" w:hint="eastAsia"/>
          <w:sz w:val="32"/>
        </w:rPr>
        <w:t>2</w:t>
      </w:r>
      <w:r>
        <w:rPr>
          <w:rFonts w:ascii="楷体" w:eastAsia="楷体" w:hAnsi="宋体" w:hint="eastAsia"/>
          <w:sz w:val="32"/>
        </w:rPr>
        <w:t>、开幕式及培训</w:t>
      </w:r>
      <w:r>
        <w:rPr>
          <w:rFonts w:ascii="楷体" w:eastAsia="楷体" w:hAnsi="宋体"/>
          <w:sz w:val="32"/>
        </w:rPr>
        <w:t>地点</w:t>
      </w:r>
      <w:r>
        <w:rPr>
          <w:rFonts w:ascii="楷体" w:eastAsia="楷体" w:hAnsi="宋体"/>
          <w:sz w:val="32"/>
        </w:rPr>
        <w:t>:</w:t>
      </w:r>
      <w:r>
        <w:rPr>
          <w:rFonts w:ascii="宋体" w:hAnsi="宋体" w:hint="eastAsia"/>
        </w:rPr>
        <w:t xml:space="preserve"> </w:t>
      </w:r>
      <w:r>
        <w:rPr>
          <w:rFonts w:ascii="仿宋" w:eastAsia="仿宋" w:hint="eastAsia"/>
          <w:sz w:val="32"/>
        </w:rPr>
        <w:t>东经楼</w:t>
      </w:r>
      <w:r>
        <w:rPr>
          <w:rFonts w:ascii="仿宋" w:eastAsia="仿宋" w:hint="eastAsia"/>
          <w:sz w:val="32"/>
        </w:rPr>
        <w:t>4</w:t>
      </w:r>
      <w:r>
        <w:rPr>
          <w:rFonts w:ascii="仿宋" w:eastAsia="仿宋"/>
          <w:sz w:val="32"/>
        </w:rPr>
        <w:t>17</w:t>
      </w:r>
    </w:p>
    <w:p>
      <w:pPr>
        <w:pStyle w:val="style0"/>
        <w:rPr>
          <w:rFonts w:ascii="仿宋" w:eastAsia="仿宋"/>
          <w:sz w:val="32"/>
        </w:rPr>
      </w:pPr>
      <w:r>
        <w:rPr>
          <w:rFonts w:ascii="楷体" w:eastAsia="楷体" w:hAnsi="宋体" w:hint="eastAsia"/>
          <w:sz w:val="32"/>
        </w:rPr>
        <w:t>3</w:t>
      </w:r>
      <w:r>
        <w:rPr>
          <w:rFonts w:ascii="楷体" w:eastAsia="楷体" w:hAnsi="宋体" w:hint="eastAsia"/>
          <w:sz w:val="32"/>
        </w:rPr>
        <w:t>、培训</w:t>
      </w:r>
      <w:r>
        <w:rPr>
          <w:rFonts w:ascii="楷体" w:eastAsia="楷体" w:hAnsi="宋体"/>
          <w:sz w:val="32"/>
        </w:rPr>
        <w:t>对象</w:t>
      </w:r>
      <w:r>
        <w:rPr>
          <w:rFonts w:ascii="楷体" w:eastAsia="楷体" w:hAnsi="宋体"/>
          <w:sz w:val="32"/>
        </w:rPr>
        <w:t>:</w:t>
      </w:r>
      <w:r>
        <w:rPr>
          <w:rFonts w:ascii="楷体" w:eastAsia="楷体" w:hAnsi="宋体" w:hint="eastAsia"/>
          <w:sz w:val="32"/>
        </w:rPr>
        <w:t xml:space="preserve"> </w:t>
      </w:r>
      <w:r>
        <w:rPr>
          <w:rFonts w:hint="eastAsia"/>
        </w:rPr>
        <w:t xml:space="preserve"> </w:t>
      </w:r>
      <w:r>
        <w:rPr>
          <w:rFonts w:ascii="仿宋" w:eastAsia="仿宋"/>
          <w:sz w:val="32"/>
        </w:rPr>
        <w:t>所有参赛选手</w:t>
      </w:r>
      <w:r>
        <w:rPr>
          <w:rFonts w:ascii="仿宋" w:eastAsia="仿宋" w:hint="eastAsia"/>
          <w:sz w:val="32"/>
        </w:rPr>
        <w:t>和愿意获取知识的学生</w:t>
      </w:r>
      <w:r>
        <w:rPr>
          <w:rFonts w:ascii="仿宋" w:eastAsia="仿宋" w:hint="eastAsia"/>
          <w:sz w:val="32"/>
        </w:rPr>
        <w:t>;</w:t>
      </w:r>
    </w:p>
    <w:p>
      <w:pPr>
        <w:pStyle w:val="style0"/>
        <w:ind w:right="-153" w:rightChars="-73"/>
        <w:rPr>
          <w:rFonts w:ascii="仿宋" w:eastAsia="仿宋"/>
          <w:sz w:val="32"/>
        </w:rPr>
      </w:pPr>
      <w:r>
        <w:rPr>
          <w:rFonts w:ascii="楷体" w:eastAsia="楷体" w:hAnsi="宋体" w:hint="eastAsia"/>
          <w:sz w:val="32"/>
        </w:rPr>
        <w:t>4</w:t>
      </w:r>
      <w:r>
        <w:rPr>
          <w:rFonts w:ascii="楷体" w:eastAsia="楷体" w:hAnsi="宋体" w:hint="eastAsia"/>
          <w:sz w:val="32"/>
        </w:rPr>
        <w:t>、</w:t>
      </w:r>
      <w:r>
        <w:rPr>
          <w:rFonts w:ascii="楷体" w:eastAsia="楷体" w:hAnsi="宋体"/>
          <w:sz w:val="32"/>
        </w:rPr>
        <w:t>培训会内容：</w:t>
      </w:r>
      <w:r>
        <w:rPr>
          <w:rFonts w:ascii="仿宋" w:eastAsia="仿宋" w:hint="eastAsia"/>
          <w:sz w:val="32"/>
        </w:rPr>
        <w:t>请石河子大学教授培训营销策划知识，时间为</w:t>
      </w:r>
      <w:r>
        <w:rPr>
          <w:rFonts w:ascii="仿宋" w:eastAsia="仿宋" w:hint="eastAsia"/>
          <w:sz w:val="32"/>
        </w:rPr>
        <w:t>2</w:t>
      </w:r>
      <w:r>
        <w:rPr>
          <w:rFonts w:ascii="仿宋" w:eastAsia="仿宋" w:hint="eastAsia"/>
          <w:sz w:val="32"/>
        </w:rPr>
        <w:t>小时。在培训</w:t>
      </w:r>
      <w:r>
        <w:rPr>
          <w:rFonts w:ascii="仿宋" w:eastAsia="仿宋" w:hint="eastAsia"/>
          <w:sz w:val="32"/>
        </w:rPr>
        <w:t>时完善</w:t>
      </w:r>
      <w:r>
        <w:rPr>
          <w:rFonts w:ascii="仿宋" w:eastAsia="仿宋" w:hint="eastAsia"/>
          <w:sz w:val="32"/>
        </w:rPr>
        <w:t>各参赛团队的详细报名信息，且以后不能修改。</w:t>
      </w:r>
      <w:r>
        <w:rPr>
          <w:rFonts w:ascii="仿宋" w:eastAsia="仿宋" w:hint="eastAsia"/>
          <w:sz w:val="32"/>
        </w:rPr>
        <w:t xml:space="preserve"> </w:t>
      </w: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</w:p>
    <w:p>
      <w:pPr>
        <w:pStyle w:val="style0"/>
        <w:widowControl/>
        <w:jc w:val="left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cs="宋体" w:hAnsi="宋体" w:hint="eastAsia"/>
          <w:color w:val="000000"/>
          <w:sz w:val="28"/>
          <w:szCs w:val="28"/>
          <w:shd w:val="clear" w:color="auto" w:fill="ffffff"/>
        </w:rPr>
        <w:t>附件二：</w:t>
      </w:r>
    </w:p>
    <w:p>
      <w:pPr>
        <w:pStyle w:val="style0"/>
        <w:widowControl/>
        <w:jc w:val="center"/>
        <w:rPr>
          <w:rFonts w:ascii="宋体" w:cs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cs="宋体" w:hAnsi="宋体"/>
          <w:color w:val="000000"/>
          <w:sz w:val="28"/>
          <w:szCs w:val="28"/>
          <w:shd w:val="clear" w:color="auto" w:fill="ffffff"/>
        </w:rPr>
        <w:t>第十</w:t>
      </w:r>
      <w:r>
        <w:rPr>
          <w:rFonts w:ascii="宋体" w:cs="宋体" w:hAnsi="宋体" w:hint="eastAsia"/>
          <w:color w:val="000000"/>
          <w:sz w:val="28"/>
          <w:szCs w:val="28"/>
          <w:shd w:val="clear" w:color="auto" w:fill="ffffff"/>
        </w:rPr>
        <w:t>三</w:t>
      </w:r>
      <w:r>
        <w:rPr>
          <w:rFonts w:ascii="宋体" w:cs="宋体" w:hAnsi="宋体"/>
          <w:color w:val="000000"/>
          <w:sz w:val="28"/>
          <w:szCs w:val="28"/>
          <w:shd w:val="clear" w:color="auto" w:fill="ffffff"/>
        </w:rPr>
        <w:t>届娃哈哈营销大赛报名表</w:t>
      </w:r>
    </w:p>
    <w:tbl>
      <w:tblPr>
        <w:tblpPr w:leftFromText="180" w:rightFromText="180" w:topFromText="0" w:bottomFromText="0" w:vertAnchor="text" w:horzAnchor="page" w:tblpX="564" w:tblpY="506"/>
        <w:tblOverlap w:val="never"/>
        <w:tblW w:w="1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160"/>
        <w:gridCol w:w="1640"/>
        <w:gridCol w:w="1169"/>
        <w:gridCol w:w="967"/>
        <w:gridCol w:w="856"/>
        <w:gridCol w:w="1953"/>
        <w:gridCol w:w="1504"/>
        <w:gridCol w:w="856"/>
      </w:tblGrid>
      <w:tr>
        <w:trPr>
          <w:trHeight w:val="1143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队伍名称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ff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院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>
        <w:tblPrEx/>
        <w:trPr>
          <w:trHeight w:val="1195" w:hRule="atLeast"/>
        </w:trPr>
        <w:tc>
          <w:tcPr>
            <w:tcW w:w="93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18"/>
                <w:szCs w:val="18"/>
              </w:rPr>
              <w:t>某队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36363d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36363d"/>
                <w:kern w:val="0"/>
                <w:sz w:val="18"/>
                <w:szCs w:val="18"/>
              </w:rPr>
              <w:t>(队长)张XX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36363d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张X</w:t>
            </w:r>
            <w:r>
              <w:rPr>
                <w:rStyle w:val="style4097"/>
                <w:rFonts w:hint="default"/>
                <w:sz w:val="18"/>
                <w:szCs w:val="18"/>
              </w:rPr>
              <w:t>X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xx学院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宋体" w:cs="宋体" w:hAnsi="宋体"/>
                <w:color w:val="000000"/>
                <w:sz w:val="18"/>
                <w:szCs w:val="18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18"/>
                <w:szCs w:val="18"/>
              </w:rPr>
              <w:t>讲师（副教授/教授）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36363d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36363d"/>
                <w:kern w:val="0"/>
                <w:sz w:val="18"/>
                <w:szCs w:val="18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36363d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36363d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36363d"/>
                <w:kern w:val="0"/>
                <w:sz w:val="18"/>
                <w:szCs w:val="18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f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36363d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36363d"/>
                <w:kern w:val="0"/>
                <w:sz w:val="18"/>
                <w:szCs w:val="18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f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/>
                <w:b/>
                <w:color w:val="36363d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36363d"/>
                <w:kern w:val="0"/>
                <w:sz w:val="18"/>
                <w:szCs w:val="18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f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</w:tr>
      <w:tr>
        <w:tblPrEx/>
        <w:trPr>
          <w:trHeight w:val="671" w:hRule="atLeast"/>
        </w:trPr>
        <w:tc>
          <w:tcPr>
            <w:tcW w:w="9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hAnsi="宋体" w:hint="eastAsia"/>
                <w:b/>
                <w:color w:val="36363d"/>
                <w:kern w:val="0"/>
                <w:sz w:val="18"/>
                <w:szCs w:val="18"/>
              </w:rPr>
            </w:pPr>
            <w:r>
              <w:rPr>
                <w:rFonts w:ascii="宋体" w:cs="宋体" w:hAnsi="宋体" w:hint="eastAsia"/>
                <w:b/>
                <w:color w:val="36363d"/>
                <w:kern w:val="0"/>
                <w:sz w:val="18"/>
                <w:szCs w:val="18"/>
              </w:rPr>
              <w:t>张XX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ff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8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font41"/>
    <w:basedOn w:val="style65"/>
    <w:next w:val="style4097"/>
    <w:qFormat/>
    <w:rPr>
      <w:rFonts w:ascii="宋体" w:cs="宋体" w:eastAsia="宋体" w:hAnsi="宋体" w:hint="eastAsia"/>
      <w:color w:val="000000"/>
      <w:sz w:val="22"/>
      <w:szCs w:val="22"/>
      <w:u w:val="non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311</Words>
  <Pages>2</Pages>
  <Characters>343</Characters>
  <Application>WPS Office</Application>
  <DocSecurity>0</DocSecurity>
  <Paragraphs>112</Paragraphs>
  <ScaleCrop>false</ScaleCrop>
  <LinksUpToDate>false</LinksUpToDate>
  <CharactersWithSpaces>349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2021-10-07T10:54:00Z</dcterms:created>
  <dc:creator>Administrator</dc:creator>
  <lastModifiedBy>MI 9</lastModifiedBy>
  <dcterms:modified xsi:type="dcterms:W3CDTF">2021-10-08T05:26:05Z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9e1e7d9b147a4967bfaed09fe194a999</vt:lpwstr>
  </property>
</Properties>
</file>