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0E3A" w:rsidRDefault="00013114">
      <w:pPr>
        <w:widowControl/>
        <w:shd w:val="clear" w:color="auto" w:fill="FFFFFF"/>
        <w:spacing w:line="315" w:lineRule="atLeast"/>
        <w:jc w:val="center"/>
        <w:rPr>
          <w:rFonts w:ascii="仿宋" w:eastAsia="仿宋" w:hAnsi="仿宋" w:cs="Arial"/>
          <w:b/>
          <w:bCs/>
          <w:kern w:val="0"/>
          <w:sz w:val="28"/>
        </w:rPr>
      </w:pPr>
      <w:r>
        <w:rPr>
          <w:rFonts w:ascii="仿宋" w:eastAsia="仿宋" w:hAnsi="仿宋" w:cs="Arial" w:hint="eastAsia"/>
          <w:b/>
          <w:bCs/>
          <w:kern w:val="0"/>
          <w:sz w:val="28"/>
        </w:rPr>
        <w:t>关于举办石河子大学第二届“我是生态环境讲解员”大赛的</w:t>
      </w:r>
      <w:r>
        <w:rPr>
          <w:rFonts w:ascii="仿宋" w:eastAsia="仿宋" w:hAnsi="仿宋" w:cs="Arial"/>
          <w:b/>
          <w:bCs/>
          <w:kern w:val="0"/>
          <w:sz w:val="28"/>
        </w:rPr>
        <w:t>通知</w:t>
      </w:r>
    </w:p>
    <w:p w:rsidR="00280E3A" w:rsidRDefault="00280E3A">
      <w:pPr>
        <w:widowControl/>
        <w:shd w:val="clear" w:color="auto" w:fill="FFFFFF"/>
        <w:spacing w:line="315" w:lineRule="atLeast"/>
        <w:ind w:firstLineChars="200" w:firstLine="482"/>
        <w:jc w:val="left"/>
        <w:rPr>
          <w:rFonts w:ascii="仿宋" w:eastAsia="仿宋" w:hAnsi="仿宋" w:cs="Arial"/>
          <w:b/>
          <w:bCs/>
          <w:kern w:val="0"/>
          <w:sz w:val="24"/>
        </w:rPr>
      </w:pPr>
    </w:p>
    <w:p w:rsidR="00280E3A" w:rsidRDefault="00013114">
      <w:pPr>
        <w:widowControl/>
        <w:shd w:val="clear" w:color="auto" w:fill="FFFFFF"/>
        <w:spacing w:line="360" w:lineRule="auto"/>
        <w:ind w:firstLineChars="200" w:firstLine="480"/>
        <w:jc w:val="left"/>
        <w:rPr>
          <w:rFonts w:ascii="仿宋" w:eastAsia="仿宋" w:hAnsi="仿宋" w:cs="Arial"/>
          <w:kern w:val="0"/>
          <w:sz w:val="24"/>
        </w:rPr>
      </w:pPr>
      <w:r>
        <w:rPr>
          <w:rFonts w:ascii="仿宋" w:eastAsia="仿宋" w:hAnsi="仿宋" w:cs="Arial" w:hint="eastAsia"/>
          <w:kern w:val="0"/>
          <w:sz w:val="24"/>
        </w:rPr>
        <w:t>为深入贯彻落实习近平生态文明思想，围绕减污降碳总要求，展现科技创新在深入打好污染防治攻坚战、促进经济社会发展全面绿色转型、持续推进生态环境治理体系和治理能力现代化等方面的支撑引领作用，普及科学知识、弘扬科学精神、激发创新活力，践行绿色生产生活方式，引导全社会做生态文明理念的积极传播者和模范践行者，为建设人与自然和谐共生的现代化夯实社会基础。特</w:t>
      </w:r>
      <w:r>
        <w:rPr>
          <w:rFonts w:ascii="仿宋" w:eastAsia="仿宋" w:hAnsi="仿宋" w:cs="Arial" w:hint="eastAsia"/>
          <w:bCs/>
          <w:kern w:val="0"/>
          <w:sz w:val="24"/>
        </w:rPr>
        <w:t>举办石河子大学第二届“我是生态环境讲解员”大赛。现将有关事项通知如下：</w:t>
      </w:r>
    </w:p>
    <w:p w:rsidR="00280E3A" w:rsidRDefault="00013114">
      <w:pPr>
        <w:widowControl/>
        <w:shd w:val="clear" w:color="auto" w:fill="FFFFFF"/>
        <w:spacing w:line="360" w:lineRule="auto"/>
        <w:jc w:val="left"/>
        <w:rPr>
          <w:rFonts w:ascii="Arial" w:hAnsi="Arial" w:cs="Arial"/>
          <w:kern w:val="0"/>
          <w:sz w:val="24"/>
        </w:rPr>
      </w:pPr>
      <w:r>
        <w:rPr>
          <w:rFonts w:ascii="仿宋" w:eastAsia="仿宋" w:hAnsi="仿宋" w:cs="Arial"/>
          <w:b/>
          <w:bCs/>
          <w:kern w:val="0"/>
          <w:sz w:val="24"/>
        </w:rPr>
        <w:t>一</w:t>
      </w:r>
      <w:r>
        <w:rPr>
          <w:rFonts w:ascii="仿宋" w:eastAsia="仿宋" w:hAnsi="仿宋" w:cs="Arial" w:hint="eastAsia"/>
          <w:b/>
          <w:bCs/>
          <w:kern w:val="0"/>
          <w:sz w:val="24"/>
        </w:rPr>
        <w:t>、大赛组织单位</w:t>
      </w:r>
    </w:p>
    <w:p w:rsidR="00280E3A" w:rsidRDefault="00013114">
      <w:pPr>
        <w:widowControl/>
        <w:shd w:val="clear" w:color="auto" w:fill="FFFFFF"/>
        <w:spacing w:line="360" w:lineRule="auto"/>
        <w:ind w:firstLine="560"/>
        <w:jc w:val="left"/>
        <w:rPr>
          <w:rFonts w:ascii="仿宋" w:eastAsia="仿宋" w:hAnsi="仿宋" w:cs="Arial"/>
          <w:kern w:val="0"/>
          <w:sz w:val="24"/>
        </w:rPr>
      </w:pPr>
      <w:r>
        <w:rPr>
          <w:rFonts w:ascii="仿宋" w:eastAsia="仿宋" w:hAnsi="仿宋" w:cs="Arial" w:hint="eastAsia"/>
          <w:kern w:val="0"/>
          <w:sz w:val="24"/>
        </w:rPr>
        <w:t>石河子大学教务处主办</w:t>
      </w:r>
      <w:r>
        <w:rPr>
          <w:rFonts w:ascii="仿宋" w:eastAsia="仿宋" w:hAnsi="仿宋" w:cs="Arial"/>
          <w:kern w:val="0"/>
          <w:sz w:val="24"/>
        </w:rPr>
        <w:t>，</w:t>
      </w:r>
      <w:r>
        <w:rPr>
          <w:rFonts w:ascii="仿宋" w:eastAsia="仿宋" w:hAnsi="仿宋" w:cs="Arial" w:hint="eastAsia"/>
          <w:kern w:val="0"/>
          <w:sz w:val="24"/>
        </w:rPr>
        <w:t>石河子大学农学院承办。</w:t>
      </w:r>
    </w:p>
    <w:p w:rsidR="00280E3A" w:rsidRDefault="00FB5C70">
      <w:pPr>
        <w:widowControl/>
        <w:shd w:val="clear" w:color="auto" w:fill="FFFFFF"/>
        <w:spacing w:line="360" w:lineRule="auto"/>
        <w:jc w:val="left"/>
        <w:rPr>
          <w:rFonts w:ascii="Arial" w:hAnsi="Arial" w:cs="Arial"/>
          <w:kern w:val="0"/>
          <w:sz w:val="24"/>
        </w:rPr>
      </w:pPr>
      <w:r>
        <w:rPr>
          <w:rFonts w:ascii="仿宋" w:eastAsia="仿宋" w:hAnsi="仿宋" w:cs="Arial" w:hint="eastAsia"/>
          <w:b/>
          <w:bCs/>
          <w:kern w:val="0"/>
          <w:sz w:val="24"/>
        </w:rPr>
        <w:t>二</w:t>
      </w:r>
      <w:r w:rsidR="00013114">
        <w:rPr>
          <w:rFonts w:ascii="仿宋" w:eastAsia="仿宋" w:hAnsi="仿宋" w:cs="Arial"/>
          <w:b/>
          <w:bCs/>
          <w:kern w:val="0"/>
          <w:sz w:val="24"/>
        </w:rPr>
        <w:t>、大赛</w:t>
      </w:r>
      <w:r w:rsidR="00013114">
        <w:rPr>
          <w:rFonts w:ascii="仿宋" w:eastAsia="仿宋" w:hAnsi="仿宋" w:cs="Arial" w:hint="eastAsia"/>
          <w:b/>
          <w:bCs/>
          <w:kern w:val="0"/>
          <w:sz w:val="24"/>
        </w:rPr>
        <w:t>主题</w:t>
      </w:r>
    </w:p>
    <w:p w:rsidR="00280E3A" w:rsidRDefault="00013114">
      <w:pPr>
        <w:widowControl/>
        <w:shd w:val="clear" w:color="auto" w:fill="FFFFFF"/>
        <w:spacing w:line="360" w:lineRule="auto"/>
        <w:ind w:firstLineChars="200" w:firstLine="480"/>
        <w:jc w:val="left"/>
        <w:rPr>
          <w:rFonts w:ascii="仿宋" w:eastAsia="仿宋" w:hAnsi="仿宋" w:cs="Arial"/>
          <w:kern w:val="0"/>
          <w:sz w:val="24"/>
        </w:rPr>
      </w:pPr>
      <w:r>
        <w:rPr>
          <w:rFonts w:ascii="仿宋" w:eastAsia="仿宋" w:hAnsi="仿宋" w:cs="Arial" w:hint="eastAsia"/>
          <w:kern w:val="0"/>
          <w:sz w:val="24"/>
        </w:rPr>
        <w:t>建设人与自然和谐共生的现代化。</w:t>
      </w:r>
    </w:p>
    <w:p w:rsidR="00280E3A" w:rsidRDefault="00991A88">
      <w:pPr>
        <w:widowControl/>
        <w:shd w:val="clear" w:color="auto" w:fill="FFFFFF"/>
        <w:spacing w:line="360" w:lineRule="auto"/>
        <w:jc w:val="left"/>
        <w:rPr>
          <w:rFonts w:ascii="仿宋" w:eastAsia="仿宋" w:hAnsi="仿宋" w:cs="Arial"/>
          <w:b/>
          <w:bCs/>
          <w:kern w:val="0"/>
          <w:sz w:val="24"/>
        </w:rPr>
      </w:pPr>
      <w:r>
        <w:rPr>
          <w:rFonts w:ascii="仿宋" w:eastAsia="仿宋" w:hAnsi="仿宋" w:cs="Arial" w:hint="eastAsia"/>
          <w:b/>
          <w:bCs/>
          <w:kern w:val="0"/>
          <w:sz w:val="24"/>
        </w:rPr>
        <w:t>三</w:t>
      </w:r>
      <w:r w:rsidR="00013114">
        <w:rPr>
          <w:rFonts w:ascii="仿宋" w:eastAsia="仿宋" w:hAnsi="仿宋" w:cs="Arial" w:hint="eastAsia"/>
          <w:b/>
          <w:bCs/>
          <w:kern w:val="0"/>
          <w:sz w:val="24"/>
        </w:rPr>
        <w:t>、参赛对象及要求</w:t>
      </w:r>
    </w:p>
    <w:p w:rsidR="00280E3A" w:rsidRDefault="00013114">
      <w:pPr>
        <w:widowControl/>
        <w:shd w:val="clear" w:color="auto" w:fill="FFFFFF"/>
        <w:spacing w:line="360" w:lineRule="auto"/>
        <w:ind w:firstLine="560"/>
        <w:rPr>
          <w:rFonts w:ascii="仿宋" w:eastAsia="仿宋" w:hAnsi="仿宋" w:cs="Arial"/>
          <w:kern w:val="0"/>
          <w:sz w:val="24"/>
        </w:rPr>
      </w:pPr>
      <w:r>
        <w:rPr>
          <w:rFonts w:ascii="仿宋" w:eastAsia="仿宋" w:hAnsi="仿宋" w:cs="Arial" w:hint="eastAsia"/>
          <w:kern w:val="0"/>
          <w:sz w:val="24"/>
        </w:rPr>
        <w:t>1.凡在校正式注册的学生（含博士生、硕士生、本科生）均可申报作品参赛。参赛者须以小组形式参赛（限3人），指导教师1-2名。</w:t>
      </w:r>
    </w:p>
    <w:p w:rsidR="00280E3A" w:rsidRDefault="00013114">
      <w:pPr>
        <w:widowControl/>
        <w:shd w:val="clear" w:color="auto" w:fill="FFFFFF"/>
        <w:spacing w:line="360" w:lineRule="auto"/>
        <w:ind w:firstLine="560"/>
        <w:rPr>
          <w:rFonts w:ascii="仿宋" w:eastAsia="仿宋" w:hAnsi="仿宋" w:cs="Arial"/>
          <w:kern w:val="0"/>
          <w:sz w:val="24"/>
        </w:rPr>
      </w:pPr>
      <w:r>
        <w:rPr>
          <w:rFonts w:ascii="仿宋" w:eastAsia="仿宋" w:hAnsi="仿宋" w:cs="Arial" w:hint="eastAsia"/>
          <w:kern w:val="0"/>
          <w:sz w:val="24"/>
        </w:rPr>
        <w:t>2.参赛作品形式及要求：</w:t>
      </w:r>
    </w:p>
    <w:p w:rsidR="00280E3A" w:rsidRDefault="00013114">
      <w:pPr>
        <w:widowControl/>
        <w:shd w:val="clear" w:color="auto" w:fill="FFFFFF"/>
        <w:spacing w:line="360" w:lineRule="auto"/>
        <w:ind w:firstLineChars="150" w:firstLine="360"/>
        <w:rPr>
          <w:rFonts w:ascii="仿宋" w:eastAsia="仿宋" w:hAnsi="仿宋" w:cs="Arial"/>
          <w:kern w:val="0"/>
          <w:sz w:val="24"/>
        </w:rPr>
      </w:pPr>
      <w:r>
        <w:rPr>
          <w:rFonts w:ascii="仿宋" w:eastAsia="仿宋" w:hAnsi="仿宋" w:cs="Arial" w:hint="eastAsia"/>
          <w:kern w:val="0"/>
          <w:sz w:val="24"/>
        </w:rPr>
        <w:t>（1）优秀讲解员要求热爱生态环境保护事业，普通话标准，报名参与讲解员应制作4分钟以内的自选命题展示视频（表达方式包括但不限于科普讲解、脱口秀、快板、朗诵、歌曲等，提倡构思新颖、创意独特、语言风趣、内容准确）</w:t>
      </w:r>
    </w:p>
    <w:p w:rsidR="00280E3A" w:rsidRDefault="00013114">
      <w:pPr>
        <w:widowControl/>
        <w:shd w:val="clear" w:color="auto" w:fill="FFFFFF"/>
        <w:spacing w:line="360" w:lineRule="auto"/>
        <w:ind w:firstLineChars="150" w:firstLine="360"/>
        <w:rPr>
          <w:rFonts w:ascii="仿宋" w:eastAsia="仿宋" w:hAnsi="仿宋" w:cs="Arial"/>
          <w:kern w:val="0"/>
          <w:sz w:val="24"/>
        </w:rPr>
      </w:pPr>
      <w:r>
        <w:rPr>
          <w:rFonts w:ascii="仿宋" w:eastAsia="仿宋" w:hAnsi="仿宋" w:cs="Arial" w:hint="eastAsia"/>
          <w:kern w:val="0"/>
          <w:sz w:val="24"/>
        </w:rPr>
        <w:t>（2）生态环境讲解选题/剧本：要求紧扣大赛主题，内容积极向上，具有较强的科学性、创新性和趣味性；文字简洁，条理清晰，表述准确，剧本长度适合3人左右4-6分钟的演出。生态环境讲解选题时需填报选题名称、选题背景（200字以内）、内容梗概（500字以内）、推荐参考资料（300字以内）等内容；生态环境剧本需填报剧本名称、主要传达要点、剧本内容（不超过3000字）、主创人员（每项剧本主创人员不超过3名）等信息。（见附件2）</w:t>
      </w:r>
    </w:p>
    <w:p w:rsidR="00280E3A" w:rsidRDefault="00013114">
      <w:pPr>
        <w:widowControl/>
        <w:shd w:val="clear" w:color="auto" w:fill="FFFFFF"/>
        <w:spacing w:line="360" w:lineRule="auto"/>
        <w:ind w:firstLine="560"/>
        <w:rPr>
          <w:rFonts w:ascii="仿宋" w:eastAsia="仿宋" w:hAnsi="仿宋" w:cs="Arial"/>
          <w:kern w:val="0"/>
          <w:sz w:val="24"/>
        </w:rPr>
      </w:pPr>
      <w:r>
        <w:rPr>
          <w:rFonts w:ascii="仿宋" w:eastAsia="仿宋" w:hAnsi="仿宋" w:cs="Arial"/>
          <w:kern w:val="0"/>
          <w:sz w:val="24"/>
        </w:rPr>
        <w:t>3.</w:t>
      </w:r>
      <w:r>
        <w:rPr>
          <w:rFonts w:ascii="仿宋" w:eastAsia="仿宋" w:hAnsi="仿宋" w:cs="Arial" w:hint="eastAsia"/>
          <w:kern w:val="0"/>
          <w:sz w:val="24"/>
        </w:rPr>
        <w:t>严格遵守学术道德与学术规范，参赛作品应符合相关法律法规的要求，无知识产权争议，不得存在剽窃、抄袭、伪造、篡改等行为。</w:t>
      </w:r>
    </w:p>
    <w:p w:rsidR="00280E3A" w:rsidRDefault="00013114">
      <w:pPr>
        <w:spacing w:line="360" w:lineRule="auto"/>
        <w:ind w:firstLineChars="200" w:firstLine="480"/>
        <w:rPr>
          <w:rFonts w:ascii="仿宋" w:eastAsia="仿宋" w:hAnsi="仿宋" w:cs="Arial"/>
          <w:bCs/>
          <w:color w:val="000000" w:themeColor="text1"/>
          <w:kern w:val="0"/>
          <w:sz w:val="24"/>
        </w:rPr>
      </w:pPr>
      <w:r>
        <w:rPr>
          <w:rFonts w:ascii="仿宋" w:eastAsia="仿宋" w:hAnsi="仿宋" w:cs="Arial" w:hint="eastAsia"/>
          <w:bCs/>
          <w:color w:val="000000" w:themeColor="text1"/>
          <w:kern w:val="0"/>
          <w:sz w:val="24"/>
        </w:rPr>
        <w:t>4.</w:t>
      </w:r>
      <w:r>
        <w:rPr>
          <w:rFonts w:ascii="仿宋" w:eastAsia="仿宋" w:hAnsi="仿宋" w:cs="Arial"/>
          <w:bCs/>
          <w:color w:val="000000" w:themeColor="text1"/>
          <w:kern w:val="0"/>
          <w:sz w:val="24"/>
        </w:rPr>
        <w:t>参赛作品的所有权、出版权等归属于活动主办单位，作者拥有作品的署名</w:t>
      </w:r>
      <w:r>
        <w:rPr>
          <w:rFonts w:ascii="仿宋" w:eastAsia="仿宋" w:hAnsi="仿宋" w:cs="Arial"/>
          <w:bCs/>
          <w:color w:val="000000" w:themeColor="text1"/>
          <w:kern w:val="0"/>
          <w:sz w:val="24"/>
        </w:rPr>
        <w:lastRenderedPageBreak/>
        <w:t>权。作者提交作品时默认同意主办单位在相关生态环境公益宣传中对作品进行无偿使用。</w:t>
      </w:r>
    </w:p>
    <w:p w:rsidR="00280E3A" w:rsidRDefault="00991A88">
      <w:pPr>
        <w:widowControl/>
        <w:shd w:val="clear" w:color="auto" w:fill="FFFFFF"/>
        <w:spacing w:line="360" w:lineRule="auto"/>
        <w:rPr>
          <w:rFonts w:ascii="仿宋" w:eastAsia="仿宋" w:hAnsi="仿宋" w:cs="Arial"/>
          <w:b/>
          <w:bCs/>
          <w:kern w:val="0"/>
          <w:sz w:val="24"/>
        </w:rPr>
      </w:pPr>
      <w:r>
        <w:rPr>
          <w:rFonts w:ascii="仿宋" w:eastAsia="仿宋" w:hAnsi="仿宋" w:cs="Arial" w:hint="eastAsia"/>
          <w:b/>
          <w:bCs/>
          <w:kern w:val="0"/>
          <w:sz w:val="24"/>
        </w:rPr>
        <w:t>四</w:t>
      </w:r>
      <w:r w:rsidR="00013114">
        <w:rPr>
          <w:rFonts w:ascii="仿宋" w:eastAsia="仿宋" w:hAnsi="仿宋" w:cs="Arial" w:hint="eastAsia"/>
          <w:b/>
          <w:bCs/>
          <w:kern w:val="0"/>
          <w:sz w:val="24"/>
        </w:rPr>
        <w:t>、大赛流程及安排</w:t>
      </w:r>
    </w:p>
    <w:p w:rsidR="00280E3A" w:rsidRDefault="00013114">
      <w:pPr>
        <w:widowControl/>
        <w:shd w:val="clear" w:color="auto" w:fill="FFFFFF"/>
        <w:spacing w:line="360" w:lineRule="auto"/>
        <w:ind w:firstLineChars="200" w:firstLine="482"/>
        <w:rPr>
          <w:rFonts w:ascii="仿宋" w:eastAsia="仿宋" w:hAnsi="仿宋" w:cs="Arial"/>
          <w:b/>
          <w:bCs/>
          <w:kern w:val="0"/>
          <w:sz w:val="24"/>
        </w:rPr>
      </w:pPr>
      <w:r>
        <w:rPr>
          <w:rFonts w:ascii="仿宋" w:eastAsia="仿宋" w:hAnsi="仿宋" w:cs="Arial" w:hint="eastAsia"/>
          <w:b/>
          <w:bCs/>
          <w:kern w:val="0"/>
          <w:sz w:val="24"/>
        </w:rPr>
        <w:t>1.大赛报名</w:t>
      </w:r>
    </w:p>
    <w:p w:rsidR="00280E3A" w:rsidRDefault="00013114">
      <w:pPr>
        <w:widowControl/>
        <w:shd w:val="clear" w:color="auto" w:fill="FFFFFF"/>
        <w:spacing w:line="360" w:lineRule="auto"/>
        <w:ind w:firstLineChars="200" w:firstLine="480"/>
        <w:rPr>
          <w:rFonts w:ascii="仿宋" w:eastAsia="仿宋" w:hAnsi="仿宋" w:cs="Arial"/>
          <w:kern w:val="0"/>
          <w:sz w:val="24"/>
        </w:rPr>
      </w:pPr>
      <w:r>
        <w:rPr>
          <w:rFonts w:ascii="仿宋" w:eastAsia="仿宋" w:hAnsi="仿宋" w:cs="Arial" w:hint="eastAsia"/>
          <w:kern w:val="0"/>
          <w:sz w:val="24"/>
        </w:rPr>
        <w:t>请各参赛小组扫描下方二维码（图1），填写参赛信息并及时加入大赛QQ交流群，请及时加入并关注群消息，并备注学院专业姓名。</w:t>
      </w:r>
    </w:p>
    <w:p w:rsidR="00280E3A" w:rsidRDefault="00013114">
      <w:pPr>
        <w:widowControl/>
        <w:shd w:val="clear" w:color="auto" w:fill="FFFFFF"/>
        <w:spacing w:line="360" w:lineRule="auto"/>
        <w:jc w:val="center"/>
        <w:rPr>
          <w:rFonts w:ascii="仿宋" w:eastAsia="仿宋" w:hAnsi="仿宋" w:cs="Arial"/>
          <w:b/>
          <w:bCs/>
          <w:kern w:val="0"/>
          <w:sz w:val="24"/>
        </w:rPr>
      </w:pPr>
      <w:r>
        <w:rPr>
          <w:rFonts w:ascii="宋体" w:hAnsi="宋体" w:cs="宋体"/>
          <w:noProof/>
          <w:sz w:val="24"/>
        </w:rPr>
        <w:drawing>
          <wp:inline distT="0" distB="0" distL="114300" distR="114300">
            <wp:extent cx="1585595" cy="1447800"/>
            <wp:effectExtent l="0" t="0" r="508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rcRect l="16649" t="32467" r="17838" b="30672"/>
                    <a:stretch>
                      <a:fillRect/>
                    </a:stretch>
                  </pic:blipFill>
                  <pic:spPr>
                    <a:xfrm>
                      <a:off x="0" y="0"/>
                      <a:ext cx="1585595" cy="1447800"/>
                    </a:xfrm>
                    <a:prstGeom prst="rect">
                      <a:avLst/>
                    </a:prstGeom>
                    <a:noFill/>
                    <a:ln w="9525">
                      <a:noFill/>
                    </a:ln>
                  </pic:spPr>
                </pic:pic>
              </a:graphicData>
            </a:graphic>
          </wp:inline>
        </w:drawing>
      </w:r>
    </w:p>
    <w:p w:rsidR="00280E3A" w:rsidRDefault="00013114">
      <w:pPr>
        <w:widowControl/>
        <w:shd w:val="clear" w:color="auto" w:fill="FFFFFF"/>
        <w:spacing w:line="360" w:lineRule="auto"/>
        <w:jc w:val="center"/>
        <w:rPr>
          <w:rFonts w:ascii="仿宋" w:eastAsia="仿宋" w:hAnsi="仿宋" w:cs="Arial"/>
          <w:b/>
          <w:bCs/>
          <w:kern w:val="0"/>
          <w:sz w:val="24"/>
        </w:rPr>
      </w:pPr>
      <w:r>
        <w:rPr>
          <w:rFonts w:ascii="仿宋" w:eastAsia="仿宋" w:hAnsi="仿宋" w:cs="Arial" w:hint="eastAsia"/>
          <w:b/>
          <w:bCs/>
          <w:kern w:val="0"/>
          <w:sz w:val="24"/>
        </w:rPr>
        <w:t>图1</w:t>
      </w:r>
    </w:p>
    <w:p w:rsidR="00280E3A" w:rsidRDefault="00013114">
      <w:pPr>
        <w:widowControl/>
        <w:shd w:val="clear" w:color="auto" w:fill="FFFFFF"/>
        <w:spacing w:line="360" w:lineRule="auto"/>
        <w:ind w:firstLineChars="200" w:firstLine="482"/>
        <w:rPr>
          <w:rFonts w:ascii="仿宋" w:eastAsia="仿宋" w:hAnsi="仿宋" w:cs="Arial"/>
          <w:b/>
          <w:bCs/>
          <w:kern w:val="0"/>
          <w:sz w:val="24"/>
        </w:rPr>
      </w:pPr>
      <w:r>
        <w:rPr>
          <w:rFonts w:ascii="仿宋" w:eastAsia="仿宋" w:hAnsi="仿宋" w:cs="Arial" w:hint="eastAsia"/>
          <w:b/>
          <w:bCs/>
          <w:kern w:val="0"/>
          <w:sz w:val="24"/>
        </w:rPr>
        <w:t>2.作品提交</w:t>
      </w:r>
    </w:p>
    <w:p w:rsidR="00280E3A" w:rsidRDefault="00013114">
      <w:pPr>
        <w:widowControl/>
        <w:shd w:val="clear" w:color="auto" w:fill="FFFFFF"/>
        <w:spacing w:line="360" w:lineRule="auto"/>
        <w:ind w:firstLineChars="200" w:firstLine="480"/>
        <w:rPr>
          <w:rFonts w:ascii="仿宋" w:eastAsia="仿宋" w:hAnsi="仿宋" w:cs="Arial"/>
          <w:kern w:val="0"/>
          <w:sz w:val="24"/>
        </w:rPr>
      </w:pPr>
      <w:r>
        <w:rPr>
          <w:rFonts w:ascii="仿宋" w:eastAsia="仿宋" w:hAnsi="仿宋" w:cs="Arial" w:hint="eastAsia"/>
          <w:kern w:val="0"/>
          <w:sz w:val="24"/>
        </w:rPr>
        <w:t>202</w:t>
      </w:r>
      <w:r>
        <w:rPr>
          <w:rFonts w:ascii="仿宋" w:eastAsia="仿宋" w:hAnsi="仿宋" w:cs="Arial"/>
          <w:kern w:val="0"/>
          <w:sz w:val="24"/>
        </w:rPr>
        <w:t>3</w:t>
      </w:r>
      <w:r>
        <w:rPr>
          <w:rFonts w:ascii="仿宋" w:eastAsia="仿宋" w:hAnsi="仿宋" w:cs="Arial" w:hint="eastAsia"/>
          <w:kern w:val="0"/>
          <w:sz w:val="24"/>
        </w:rPr>
        <w:t>年6月</w:t>
      </w:r>
      <w:r>
        <w:rPr>
          <w:rFonts w:ascii="仿宋" w:eastAsia="仿宋" w:hAnsi="仿宋" w:cs="Arial"/>
          <w:kern w:val="0"/>
          <w:sz w:val="24"/>
        </w:rPr>
        <w:t>29</w:t>
      </w:r>
      <w:r>
        <w:rPr>
          <w:rFonts w:ascii="仿宋" w:eastAsia="仿宋" w:hAnsi="仿宋" w:cs="Arial" w:hint="eastAsia"/>
          <w:kern w:val="0"/>
          <w:sz w:val="24"/>
        </w:rPr>
        <w:t>日</w:t>
      </w:r>
      <w:r>
        <w:rPr>
          <w:rFonts w:ascii="仿宋" w:eastAsia="仿宋" w:hAnsi="仿宋" w:cs="Arial"/>
          <w:kern w:val="0"/>
          <w:sz w:val="24"/>
        </w:rPr>
        <w:t>20</w:t>
      </w:r>
      <w:r>
        <w:rPr>
          <w:rFonts w:ascii="仿宋" w:eastAsia="仿宋" w:hAnsi="仿宋" w:cs="Arial" w:hint="eastAsia"/>
          <w:kern w:val="0"/>
          <w:sz w:val="24"/>
        </w:rPr>
        <w:t>:00前提交校级参赛作品电子版和纸质版（附件1或附件2</w:t>
      </w:r>
      <w:r w:rsidR="00F2184E">
        <w:rPr>
          <w:rFonts w:ascii="仿宋" w:eastAsia="仿宋" w:hAnsi="仿宋" w:cs="Arial" w:hint="eastAsia"/>
          <w:kern w:val="0"/>
          <w:sz w:val="24"/>
        </w:rPr>
        <w:t>一份），电子版</w:t>
      </w:r>
      <w:r>
        <w:rPr>
          <w:rFonts w:ascii="仿宋" w:eastAsia="仿宋" w:hAnsi="仿宋" w:cs="Arial" w:hint="eastAsia"/>
          <w:kern w:val="0"/>
          <w:sz w:val="24"/>
        </w:rPr>
        <w:t>发送至</w:t>
      </w:r>
      <w:r>
        <w:rPr>
          <w:rFonts w:ascii="仿宋" w:eastAsia="仿宋" w:hAnsi="仿宋" w:cs="Arial"/>
          <w:kern w:val="0"/>
          <w:sz w:val="24"/>
        </w:rPr>
        <w:t>1296116009</w:t>
      </w:r>
      <w:r>
        <w:rPr>
          <w:rFonts w:ascii="仿宋" w:eastAsia="仿宋" w:hAnsi="仿宋" w:cs="Arial" w:hint="eastAsia"/>
          <w:kern w:val="0"/>
          <w:sz w:val="24"/>
        </w:rPr>
        <w:t>@</w:t>
      </w:r>
      <w:r>
        <w:rPr>
          <w:rFonts w:ascii="仿宋" w:eastAsia="仿宋" w:hAnsi="仿宋" w:cs="Arial"/>
          <w:kern w:val="0"/>
          <w:sz w:val="24"/>
        </w:rPr>
        <w:t>qq</w:t>
      </w:r>
      <w:r>
        <w:rPr>
          <w:rFonts w:ascii="仿宋" w:eastAsia="仿宋" w:hAnsi="仿宋" w:cs="Arial" w:hint="eastAsia"/>
          <w:kern w:val="0"/>
          <w:sz w:val="24"/>
        </w:rPr>
        <w:t>.com，邮件主题注明“院（系）+姓名+我是生态环讲解员大赛参赛作品”，纸质版交至</w:t>
      </w:r>
      <w:r>
        <w:rPr>
          <w:rFonts w:ascii="仿宋" w:eastAsia="仿宋" w:hAnsi="仿宋" w:cs="Arial" w:hint="eastAsia"/>
          <w:color w:val="000000" w:themeColor="text1"/>
          <w:kern w:val="0"/>
          <w:sz w:val="24"/>
        </w:rPr>
        <w:t>北苑新区农学院2</w:t>
      </w:r>
      <w:r>
        <w:rPr>
          <w:rFonts w:ascii="仿宋" w:eastAsia="仿宋" w:hAnsi="仿宋" w:cs="Arial"/>
          <w:color w:val="000000" w:themeColor="text1"/>
          <w:kern w:val="0"/>
          <w:sz w:val="24"/>
        </w:rPr>
        <w:t>14B</w:t>
      </w:r>
      <w:r>
        <w:rPr>
          <w:rFonts w:ascii="仿宋" w:eastAsia="仿宋" w:hAnsi="仿宋" w:cs="Arial" w:hint="eastAsia"/>
          <w:kern w:val="0"/>
          <w:sz w:val="24"/>
        </w:rPr>
        <w:t>。</w:t>
      </w:r>
    </w:p>
    <w:p w:rsidR="00280E3A" w:rsidRDefault="00013114">
      <w:pPr>
        <w:widowControl/>
        <w:shd w:val="clear" w:color="auto" w:fill="FFFFFF"/>
        <w:spacing w:line="360" w:lineRule="auto"/>
        <w:ind w:firstLineChars="200" w:firstLine="482"/>
        <w:rPr>
          <w:rFonts w:ascii="Arial" w:hAnsi="Arial" w:cs="Arial"/>
          <w:kern w:val="0"/>
          <w:sz w:val="24"/>
        </w:rPr>
      </w:pPr>
      <w:r>
        <w:rPr>
          <w:rFonts w:ascii="仿宋" w:eastAsia="仿宋" w:hAnsi="仿宋" w:cs="Arial" w:hint="eastAsia"/>
          <w:b/>
          <w:bCs/>
          <w:kern w:val="0"/>
          <w:sz w:val="24"/>
        </w:rPr>
        <w:t>3.作品评审</w:t>
      </w:r>
    </w:p>
    <w:p w:rsidR="00280E3A" w:rsidRDefault="00013114">
      <w:pPr>
        <w:widowControl/>
        <w:shd w:val="clear" w:color="auto" w:fill="FFFFFF"/>
        <w:spacing w:line="360" w:lineRule="auto"/>
        <w:ind w:firstLineChars="200" w:firstLine="480"/>
        <w:rPr>
          <w:rFonts w:ascii="仿宋" w:eastAsia="仿宋" w:hAnsi="仿宋" w:cs="Arial"/>
          <w:kern w:val="0"/>
          <w:sz w:val="24"/>
        </w:rPr>
      </w:pPr>
      <w:r>
        <w:rPr>
          <w:rFonts w:ascii="仿宋" w:eastAsia="仿宋" w:hAnsi="仿宋" w:cs="Arial"/>
          <w:kern w:val="0"/>
          <w:sz w:val="24"/>
        </w:rPr>
        <w:t>7</w:t>
      </w:r>
      <w:r>
        <w:rPr>
          <w:rFonts w:ascii="仿宋" w:eastAsia="仿宋" w:hAnsi="仿宋" w:cs="Arial" w:hint="eastAsia"/>
          <w:kern w:val="0"/>
          <w:sz w:val="24"/>
        </w:rPr>
        <w:t>月</w:t>
      </w:r>
      <w:r>
        <w:rPr>
          <w:rFonts w:ascii="仿宋" w:eastAsia="仿宋" w:hAnsi="仿宋" w:cs="Arial"/>
          <w:kern w:val="0"/>
          <w:sz w:val="24"/>
        </w:rPr>
        <w:t>1</w:t>
      </w:r>
      <w:r>
        <w:rPr>
          <w:rFonts w:ascii="仿宋" w:eastAsia="仿宋" w:hAnsi="仿宋" w:cs="Arial" w:hint="eastAsia"/>
          <w:kern w:val="0"/>
          <w:sz w:val="24"/>
        </w:rPr>
        <w:t>日--</w:t>
      </w:r>
      <w:r>
        <w:rPr>
          <w:rFonts w:ascii="仿宋" w:eastAsia="仿宋" w:hAnsi="仿宋" w:cs="Arial"/>
          <w:kern w:val="0"/>
          <w:sz w:val="24"/>
        </w:rPr>
        <w:t>7</w:t>
      </w:r>
      <w:r>
        <w:rPr>
          <w:rFonts w:ascii="仿宋" w:eastAsia="仿宋" w:hAnsi="仿宋" w:cs="Arial" w:hint="eastAsia"/>
          <w:kern w:val="0"/>
          <w:sz w:val="24"/>
        </w:rPr>
        <w:t>月</w:t>
      </w:r>
      <w:r>
        <w:rPr>
          <w:rFonts w:ascii="仿宋" w:eastAsia="仿宋" w:hAnsi="仿宋" w:cs="Arial"/>
          <w:kern w:val="0"/>
          <w:sz w:val="24"/>
        </w:rPr>
        <w:t>6</w:t>
      </w:r>
      <w:r>
        <w:rPr>
          <w:rFonts w:ascii="仿宋" w:eastAsia="仿宋" w:hAnsi="仿宋" w:cs="Arial" w:hint="eastAsia"/>
          <w:kern w:val="0"/>
          <w:sz w:val="24"/>
        </w:rPr>
        <w:t>日组织专家评委进行评审。</w:t>
      </w:r>
    </w:p>
    <w:p w:rsidR="00280E3A" w:rsidRDefault="00013114">
      <w:pPr>
        <w:widowControl/>
        <w:shd w:val="clear" w:color="auto" w:fill="FFFFFF"/>
        <w:spacing w:line="360" w:lineRule="auto"/>
        <w:ind w:firstLineChars="200" w:firstLine="482"/>
        <w:rPr>
          <w:rFonts w:ascii="仿宋" w:eastAsia="仿宋" w:hAnsi="仿宋" w:cs="Arial"/>
          <w:b/>
          <w:kern w:val="0"/>
          <w:sz w:val="24"/>
        </w:rPr>
      </w:pPr>
      <w:r>
        <w:rPr>
          <w:rFonts w:ascii="仿宋" w:eastAsia="仿宋" w:hAnsi="仿宋" w:cs="Arial" w:hint="eastAsia"/>
          <w:b/>
          <w:kern w:val="0"/>
          <w:sz w:val="24"/>
        </w:rPr>
        <w:t>4</w:t>
      </w:r>
      <w:r>
        <w:rPr>
          <w:rFonts w:ascii="仿宋" w:eastAsia="仿宋" w:hAnsi="仿宋" w:cs="Arial"/>
          <w:b/>
          <w:kern w:val="0"/>
          <w:sz w:val="24"/>
        </w:rPr>
        <w:t>.作品公示</w:t>
      </w:r>
    </w:p>
    <w:p w:rsidR="00280E3A" w:rsidRDefault="00013114">
      <w:pPr>
        <w:widowControl/>
        <w:shd w:val="clear" w:color="auto" w:fill="FFFFFF"/>
        <w:spacing w:line="360" w:lineRule="auto"/>
        <w:ind w:firstLineChars="200" w:firstLine="480"/>
        <w:rPr>
          <w:rFonts w:ascii="仿宋" w:eastAsia="仿宋" w:hAnsi="仿宋" w:cs="Arial"/>
          <w:kern w:val="0"/>
          <w:sz w:val="24"/>
        </w:rPr>
      </w:pPr>
      <w:r>
        <w:rPr>
          <w:rFonts w:ascii="仿宋" w:eastAsia="仿宋" w:hAnsi="仿宋" w:cs="Arial" w:hint="eastAsia"/>
          <w:kern w:val="0"/>
          <w:sz w:val="24"/>
        </w:rPr>
        <w:t>获奖名单确定后，设为期3天的公示期。公示期内，如对作品有异议，可向大赛组委会反馈。</w:t>
      </w:r>
    </w:p>
    <w:p w:rsidR="00280E3A" w:rsidRDefault="00013114">
      <w:pPr>
        <w:widowControl/>
        <w:shd w:val="clear" w:color="auto" w:fill="FFFFFF"/>
        <w:spacing w:line="360" w:lineRule="auto"/>
        <w:ind w:firstLineChars="200" w:firstLine="482"/>
        <w:rPr>
          <w:rFonts w:ascii="仿宋" w:eastAsia="仿宋" w:hAnsi="仿宋" w:cs="Arial"/>
          <w:b/>
          <w:bCs/>
          <w:kern w:val="0"/>
          <w:sz w:val="24"/>
        </w:rPr>
      </w:pPr>
      <w:r>
        <w:rPr>
          <w:rFonts w:ascii="仿宋" w:eastAsia="仿宋" w:hAnsi="仿宋" w:cs="Arial" w:hint="eastAsia"/>
          <w:b/>
          <w:bCs/>
          <w:kern w:val="0"/>
          <w:sz w:val="24"/>
        </w:rPr>
        <w:t>5.奖项设置</w:t>
      </w:r>
    </w:p>
    <w:p w:rsidR="00280E3A" w:rsidRDefault="00013114">
      <w:pPr>
        <w:widowControl/>
        <w:shd w:val="clear" w:color="auto" w:fill="FFFFFF"/>
        <w:spacing w:line="360" w:lineRule="auto"/>
        <w:ind w:firstLineChars="200" w:firstLine="480"/>
        <w:rPr>
          <w:rFonts w:ascii="Arial" w:hAnsi="Arial" w:cs="Arial"/>
          <w:kern w:val="0"/>
          <w:sz w:val="24"/>
        </w:rPr>
      </w:pPr>
      <w:r>
        <w:rPr>
          <w:rFonts w:ascii="仿宋" w:eastAsia="仿宋" w:hAnsi="仿宋" w:cs="Arial" w:hint="eastAsia"/>
          <w:bCs/>
          <w:kern w:val="0"/>
          <w:sz w:val="24"/>
        </w:rPr>
        <w:t>大赛设置“生态环境</w:t>
      </w:r>
      <w:r>
        <w:rPr>
          <w:rFonts w:ascii="仿宋" w:eastAsia="仿宋" w:hAnsi="仿宋" w:cs="Arial" w:hint="eastAsia"/>
          <w:kern w:val="0"/>
          <w:sz w:val="24"/>
        </w:rPr>
        <w:t>讲解员</w:t>
      </w:r>
      <w:r>
        <w:rPr>
          <w:rFonts w:ascii="仿宋" w:eastAsia="仿宋" w:hAnsi="仿宋" w:cs="Arial" w:hint="eastAsia"/>
          <w:bCs/>
          <w:kern w:val="0"/>
          <w:sz w:val="24"/>
        </w:rPr>
        <w:t>”和“生态环境讲解选题/剧本”</w:t>
      </w:r>
      <w:r>
        <w:rPr>
          <w:rFonts w:hint="eastAsia"/>
          <w:sz w:val="24"/>
        </w:rPr>
        <w:t xml:space="preserve"> </w:t>
      </w:r>
      <w:r>
        <w:rPr>
          <w:rFonts w:ascii="仿宋" w:eastAsia="仿宋" w:hAnsi="仿宋" w:cs="Arial" w:hint="eastAsia"/>
          <w:bCs/>
          <w:kern w:val="0"/>
          <w:sz w:val="24"/>
        </w:rPr>
        <w:t xml:space="preserve">两个赛道分别设置，获奖比例为一等奖5%、二等奖 </w:t>
      </w:r>
      <w:r>
        <w:rPr>
          <w:rFonts w:ascii="仿宋" w:eastAsia="仿宋" w:hAnsi="仿宋" w:cs="Arial"/>
          <w:bCs/>
          <w:kern w:val="0"/>
          <w:sz w:val="24"/>
        </w:rPr>
        <w:t>10</w:t>
      </w:r>
      <w:r>
        <w:rPr>
          <w:rFonts w:ascii="仿宋" w:eastAsia="仿宋" w:hAnsi="仿宋" w:cs="Arial" w:hint="eastAsia"/>
          <w:bCs/>
          <w:kern w:val="0"/>
          <w:sz w:val="24"/>
        </w:rPr>
        <w:t>%、三等奖</w:t>
      </w:r>
      <w:r>
        <w:rPr>
          <w:rFonts w:ascii="仿宋" w:eastAsia="仿宋" w:hAnsi="仿宋" w:cs="Arial"/>
          <w:bCs/>
          <w:kern w:val="0"/>
          <w:sz w:val="24"/>
        </w:rPr>
        <w:t>15</w:t>
      </w:r>
      <w:r>
        <w:rPr>
          <w:rFonts w:ascii="仿宋" w:eastAsia="仿宋" w:hAnsi="仿宋" w:cs="Arial" w:hint="eastAsia"/>
          <w:bCs/>
          <w:kern w:val="0"/>
          <w:sz w:val="24"/>
        </w:rPr>
        <w:t>%。具体数量依据参赛队伍数量和作品质量综合确定。</w:t>
      </w:r>
    </w:p>
    <w:p w:rsidR="00280E3A" w:rsidRDefault="00991A88">
      <w:pPr>
        <w:widowControl/>
        <w:shd w:val="clear" w:color="auto" w:fill="FFFFFF"/>
        <w:spacing w:line="360" w:lineRule="auto"/>
        <w:rPr>
          <w:rFonts w:ascii="Arial" w:hAnsi="Arial" w:cs="Arial"/>
          <w:kern w:val="0"/>
          <w:sz w:val="24"/>
        </w:rPr>
      </w:pPr>
      <w:r>
        <w:rPr>
          <w:rFonts w:ascii="仿宋" w:eastAsia="仿宋" w:hAnsi="仿宋" w:cs="Arial" w:hint="eastAsia"/>
          <w:b/>
          <w:bCs/>
          <w:kern w:val="0"/>
          <w:sz w:val="24"/>
        </w:rPr>
        <w:t>五</w:t>
      </w:r>
      <w:bookmarkStart w:id="0" w:name="_GoBack"/>
      <w:bookmarkEnd w:id="0"/>
      <w:r w:rsidR="00013114">
        <w:rPr>
          <w:rFonts w:ascii="仿宋" w:eastAsia="仿宋" w:hAnsi="仿宋" w:cs="Arial" w:hint="eastAsia"/>
          <w:b/>
          <w:bCs/>
          <w:kern w:val="0"/>
          <w:sz w:val="24"/>
        </w:rPr>
        <w:t>、奖励办法</w:t>
      </w:r>
    </w:p>
    <w:p w:rsidR="00280E3A" w:rsidRPr="00F2184E" w:rsidRDefault="00013114" w:rsidP="00F2184E">
      <w:pPr>
        <w:widowControl/>
        <w:shd w:val="clear" w:color="auto" w:fill="FFFFFF"/>
        <w:spacing w:line="360" w:lineRule="auto"/>
        <w:ind w:firstLineChars="200" w:firstLine="480"/>
        <w:rPr>
          <w:rFonts w:ascii="仿宋" w:eastAsia="仿宋" w:hAnsi="仿宋" w:cs="Arial"/>
          <w:bCs/>
          <w:kern w:val="0"/>
          <w:sz w:val="24"/>
        </w:rPr>
      </w:pPr>
      <w:r>
        <w:rPr>
          <w:rFonts w:ascii="仿宋" w:eastAsia="仿宋" w:hAnsi="仿宋" w:cs="Arial" w:hint="eastAsia"/>
          <w:bCs/>
          <w:kern w:val="0"/>
          <w:sz w:val="24"/>
        </w:rPr>
        <w:t>坚持公开、公平、公正原则，根据实际作品参赛数设置奖项等级及数量，获奖者将由教务处颁发获奖证书。按照《石河子大学本科生创新创业实践学分认定管理办法》（石大校办发〔2018〕8号）文件要求认定创新创业实践学分。</w:t>
      </w:r>
    </w:p>
    <w:sectPr w:rsidR="00280E3A" w:rsidRPr="00F218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871" w:rsidRDefault="00DF2871" w:rsidP="00FB5C70">
      <w:r>
        <w:separator/>
      </w:r>
    </w:p>
  </w:endnote>
  <w:endnote w:type="continuationSeparator" w:id="0">
    <w:p w:rsidR="00DF2871" w:rsidRDefault="00DF2871" w:rsidP="00FB5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871" w:rsidRDefault="00DF2871" w:rsidP="00FB5C70">
      <w:r>
        <w:separator/>
      </w:r>
    </w:p>
  </w:footnote>
  <w:footnote w:type="continuationSeparator" w:id="0">
    <w:p w:rsidR="00DF2871" w:rsidRDefault="00DF2871" w:rsidP="00FB5C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DB7"/>
    <w:rsid w:val="000068A0"/>
    <w:rsid w:val="00013114"/>
    <w:rsid w:val="00015E98"/>
    <w:rsid w:val="00021FBD"/>
    <w:rsid w:val="00022E2C"/>
    <w:rsid w:val="000270AA"/>
    <w:rsid w:val="00030E74"/>
    <w:rsid w:val="00035910"/>
    <w:rsid w:val="000440CC"/>
    <w:rsid w:val="000532FB"/>
    <w:rsid w:val="000568FF"/>
    <w:rsid w:val="00077CC4"/>
    <w:rsid w:val="00090096"/>
    <w:rsid w:val="000C4800"/>
    <w:rsid w:val="000E40E0"/>
    <w:rsid w:val="000E6261"/>
    <w:rsid w:val="001268D1"/>
    <w:rsid w:val="00155B63"/>
    <w:rsid w:val="00185933"/>
    <w:rsid w:val="001D7C43"/>
    <w:rsid w:val="001F2347"/>
    <w:rsid w:val="002003A9"/>
    <w:rsid w:val="002020EA"/>
    <w:rsid w:val="00241710"/>
    <w:rsid w:val="00252502"/>
    <w:rsid w:val="00277431"/>
    <w:rsid w:val="00280E3A"/>
    <w:rsid w:val="002A0052"/>
    <w:rsid w:val="002F7DFB"/>
    <w:rsid w:val="0030128B"/>
    <w:rsid w:val="00307B1A"/>
    <w:rsid w:val="00334DC9"/>
    <w:rsid w:val="00365A98"/>
    <w:rsid w:val="00436AC1"/>
    <w:rsid w:val="004A26E4"/>
    <w:rsid w:val="004C3FE8"/>
    <w:rsid w:val="0050707A"/>
    <w:rsid w:val="00590345"/>
    <w:rsid w:val="00590FD9"/>
    <w:rsid w:val="00622068"/>
    <w:rsid w:val="006420DE"/>
    <w:rsid w:val="006947A1"/>
    <w:rsid w:val="00696D8A"/>
    <w:rsid w:val="006B6DF0"/>
    <w:rsid w:val="006C2996"/>
    <w:rsid w:val="006E66B4"/>
    <w:rsid w:val="007B7547"/>
    <w:rsid w:val="007C4A4D"/>
    <w:rsid w:val="008A6B81"/>
    <w:rsid w:val="008D34B5"/>
    <w:rsid w:val="008D3FE1"/>
    <w:rsid w:val="009457B1"/>
    <w:rsid w:val="00952871"/>
    <w:rsid w:val="00954551"/>
    <w:rsid w:val="009549D7"/>
    <w:rsid w:val="00991A88"/>
    <w:rsid w:val="009C7BEB"/>
    <w:rsid w:val="00A05298"/>
    <w:rsid w:val="00A33824"/>
    <w:rsid w:val="00A9347A"/>
    <w:rsid w:val="00AA1EA1"/>
    <w:rsid w:val="00AE27D7"/>
    <w:rsid w:val="00B00DB7"/>
    <w:rsid w:val="00B1032C"/>
    <w:rsid w:val="00B5155F"/>
    <w:rsid w:val="00B709BF"/>
    <w:rsid w:val="00B76DD3"/>
    <w:rsid w:val="00B872EE"/>
    <w:rsid w:val="00BA2FF7"/>
    <w:rsid w:val="00C148BA"/>
    <w:rsid w:val="00C2576C"/>
    <w:rsid w:val="00C37F5B"/>
    <w:rsid w:val="00C42EA5"/>
    <w:rsid w:val="00C66261"/>
    <w:rsid w:val="00C95037"/>
    <w:rsid w:val="00C96388"/>
    <w:rsid w:val="00CB27F1"/>
    <w:rsid w:val="00CF7431"/>
    <w:rsid w:val="00D5637E"/>
    <w:rsid w:val="00D61F16"/>
    <w:rsid w:val="00DA34EE"/>
    <w:rsid w:val="00DD7140"/>
    <w:rsid w:val="00DF2871"/>
    <w:rsid w:val="00E11293"/>
    <w:rsid w:val="00E4270E"/>
    <w:rsid w:val="00E80058"/>
    <w:rsid w:val="00F052E5"/>
    <w:rsid w:val="00F05598"/>
    <w:rsid w:val="00F05C7F"/>
    <w:rsid w:val="00F17FD9"/>
    <w:rsid w:val="00F2184E"/>
    <w:rsid w:val="00F224EE"/>
    <w:rsid w:val="00F41814"/>
    <w:rsid w:val="00F47B3B"/>
    <w:rsid w:val="00FB5C70"/>
    <w:rsid w:val="00FF3131"/>
    <w:rsid w:val="041901C7"/>
    <w:rsid w:val="05BE62FA"/>
    <w:rsid w:val="07354BE2"/>
    <w:rsid w:val="073A4224"/>
    <w:rsid w:val="0AA2487E"/>
    <w:rsid w:val="0ACF3715"/>
    <w:rsid w:val="10DF7BBC"/>
    <w:rsid w:val="1168409A"/>
    <w:rsid w:val="1DFC4F05"/>
    <w:rsid w:val="24602F65"/>
    <w:rsid w:val="2EC6434A"/>
    <w:rsid w:val="31732CAF"/>
    <w:rsid w:val="32851872"/>
    <w:rsid w:val="32BF4ECF"/>
    <w:rsid w:val="3BCD47A7"/>
    <w:rsid w:val="3FB45412"/>
    <w:rsid w:val="438C21E0"/>
    <w:rsid w:val="457345FE"/>
    <w:rsid w:val="457A5822"/>
    <w:rsid w:val="45BE28B1"/>
    <w:rsid w:val="48547F3A"/>
    <w:rsid w:val="4B7A777C"/>
    <w:rsid w:val="4DFE4C02"/>
    <w:rsid w:val="544817D4"/>
    <w:rsid w:val="545C6276"/>
    <w:rsid w:val="552B1DC7"/>
    <w:rsid w:val="5B0950EB"/>
    <w:rsid w:val="5DDB4B89"/>
    <w:rsid w:val="5F276DA9"/>
    <w:rsid w:val="5F6E751E"/>
    <w:rsid w:val="63AB5314"/>
    <w:rsid w:val="64FE6EBF"/>
    <w:rsid w:val="65040DC9"/>
    <w:rsid w:val="66E015D3"/>
    <w:rsid w:val="6A3938D4"/>
    <w:rsid w:val="6ABD3EAD"/>
    <w:rsid w:val="6C9E1E44"/>
    <w:rsid w:val="6D195F0B"/>
    <w:rsid w:val="6D806BB4"/>
    <w:rsid w:val="706D2A7F"/>
    <w:rsid w:val="709E6AD1"/>
    <w:rsid w:val="71B7759E"/>
    <w:rsid w:val="724D5513"/>
    <w:rsid w:val="75001604"/>
    <w:rsid w:val="76255B63"/>
    <w:rsid w:val="768C460E"/>
    <w:rsid w:val="776479EE"/>
    <w:rsid w:val="78B31A15"/>
    <w:rsid w:val="7D630A43"/>
    <w:rsid w:val="7DC355E5"/>
    <w:rsid w:val="7E890826"/>
    <w:rsid w:val="7F8903C9"/>
    <w:rsid w:val="7FC32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5C1DC3-23E8-4709-9BC1-A497BBC8B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Plain Text" w:uiPriority="99" w:unhideWhenUsed="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pPr>
      <w:widowControl/>
      <w:spacing w:before="100" w:beforeAutospacing="1" w:after="100" w:afterAutospacing="1"/>
      <w:jc w:val="left"/>
    </w:pPr>
    <w:rPr>
      <w:rFonts w:ascii="宋体" w:hAnsi="宋体" w:cs="宋体"/>
      <w:kern w:val="0"/>
      <w:sz w:val="24"/>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pPr>
      <w:pBdr>
        <w:bottom w:val="single" w:sz="6" w:space="1" w:color="auto"/>
      </w:pBdr>
      <w:tabs>
        <w:tab w:val="center" w:pos="4153"/>
        <w:tab w:val="right" w:pos="8306"/>
      </w:tabs>
      <w:snapToGrid w:val="0"/>
      <w:jc w:val="center"/>
    </w:pPr>
    <w:rPr>
      <w:sz w:val="18"/>
      <w:szCs w:val="18"/>
    </w:rPr>
  </w:style>
  <w:style w:type="paragraph" w:styleId="a6">
    <w:name w:val="Normal (Web)"/>
    <w:basedOn w:val="a"/>
    <w:pPr>
      <w:spacing w:beforeAutospacing="1" w:afterAutospacing="1"/>
      <w:jc w:val="left"/>
    </w:pPr>
    <w:rPr>
      <w:kern w:val="0"/>
      <w:sz w:val="24"/>
    </w:rPr>
  </w:style>
  <w:style w:type="character" w:styleId="a7">
    <w:name w:val="Hyperlink"/>
    <w:basedOn w:val="a0"/>
    <w:uiPriority w:val="99"/>
    <w:unhideWhenUsed/>
    <w:qFormat/>
    <w:rPr>
      <w:color w:val="0000FF"/>
      <w:u w:val="single"/>
    </w:rPr>
  </w:style>
  <w:style w:type="character" w:customStyle="1" w:styleId="Char">
    <w:name w:val="纯文本 Char"/>
    <w:basedOn w:val="a0"/>
    <w:link w:val="a3"/>
    <w:uiPriority w:val="99"/>
    <w:qFormat/>
    <w:rPr>
      <w:rFonts w:ascii="宋体" w:hAnsi="宋体" w:cs="宋体"/>
      <w:sz w:val="24"/>
      <w:szCs w:val="24"/>
    </w:rPr>
  </w:style>
  <w:style w:type="character" w:customStyle="1" w:styleId="Char1">
    <w:name w:val="页眉 Char"/>
    <w:basedOn w:val="a0"/>
    <w:link w:val="a5"/>
    <w:qFormat/>
    <w:rPr>
      <w:kern w:val="2"/>
      <w:sz w:val="18"/>
      <w:szCs w:val="18"/>
    </w:rPr>
  </w:style>
  <w:style w:type="character" w:customStyle="1" w:styleId="Char0">
    <w:name w:val="页脚 Char"/>
    <w:basedOn w:val="a0"/>
    <w:link w:val="a4"/>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195</Words>
  <Characters>1118</Characters>
  <Application>Microsoft Office Word</Application>
  <DocSecurity>0</DocSecurity>
  <Lines>9</Lines>
  <Paragraphs>2</Paragraphs>
  <ScaleCrop>false</ScaleCrop>
  <Company>微软中国</Company>
  <LinksUpToDate>false</LinksUpToDate>
  <CharactersWithSpaces>1311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yl</dc:creator>
  <cp:lastModifiedBy>微软用户</cp:lastModifiedBy>
  <cp:revision>174</cp:revision>
  <dcterms:created xsi:type="dcterms:W3CDTF">2021-12-15T05:39:00Z</dcterms:created>
  <dcterms:modified xsi:type="dcterms:W3CDTF">2023-05-26T11:18:00Z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C8114C71FE6448888A180A0AC0A9F278</vt:lpwstr>
  </property>
</Properties>
</file>