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黑体" w:hAnsi="黑体" w:eastAsia="黑体" w:cs="黑体"/>
          <w:color w:val="000000"/>
          <w:kern w:val="0"/>
          <w:sz w:val="40"/>
          <w:szCs w:val="40"/>
          <w:lang w:val="en-US" w:eastAsia="zh-CN"/>
        </w:rPr>
      </w:pPr>
      <w:r>
        <w:rPr>
          <w:rFonts w:hint="eastAsia" w:ascii="黑体" w:hAnsi="黑体" w:eastAsia="黑体" w:cs="黑体"/>
          <w:color w:val="000000"/>
          <w:kern w:val="0"/>
          <w:sz w:val="40"/>
          <w:szCs w:val="40"/>
          <w:lang w:val="en-US" w:eastAsia="zh-CN"/>
        </w:rPr>
        <w:t>2019-2020学年第二学期</w:t>
      </w:r>
    </w:p>
    <w:p>
      <w:pPr>
        <w:snapToGrid w:val="0"/>
        <w:spacing w:line="560" w:lineRule="exact"/>
        <w:ind w:left="-199" w:leftChars="-95" w:right="-313" w:rightChars="-149" w:firstLine="0" w:firstLineChars="0"/>
        <w:jc w:val="center"/>
        <w:rPr>
          <w:rFonts w:hint="eastAsia" w:ascii="仿宋" w:hAnsi="仿宋" w:eastAsia="仿宋" w:cs="仿宋"/>
          <w:color w:val="000000"/>
          <w:kern w:val="0"/>
          <w:sz w:val="32"/>
          <w:szCs w:val="32"/>
        </w:rPr>
      </w:pPr>
      <w:r>
        <w:rPr>
          <w:rFonts w:hint="eastAsia" w:ascii="黑体" w:hAnsi="黑体" w:eastAsia="黑体" w:cs="黑体"/>
          <w:color w:val="000000"/>
          <w:kern w:val="0"/>
          <w:sz w:val="40"/>
          <w:szCs w:val="40"/>
        </w:rPr>
        <w:t>石河子大学恢复本科生课堂和实践教学工作方案</w:t>
      </w:r>
    </w:p>
    <w:p>
      <w:pPr>
        <w:pStyle w:val="2"/>
        <w:snapToGrid w:val="0"/>
        <w:spacing w:line="560" w:lineRule="exact"/>
        <w:ind w:firstLine="640" w:firstLineChars="200"/>
        <w:jc w:val="both"/>
        <w:rPr>
          <w:rFonts w:hint="eastAsia" w:ascii="仿宋" w:hAnsi="仿宋" w:eastAsia="仿宋" w:cs="仿宋"/>
          <w:b w:val="0"/>
          <w:color w:val="000000"/>
          <w:sz w:val="32"/>
          <w:szCs w:val="32"/>
        </w:rPr>
      </w:pPr>
    </w:p>
    <w:p>
      <w:pPr>
        <w:pStyle w:val="2"/>
        <w:snapToGrid w:val="0"/>
        <w:spacing w:line="560" w:lineRule="exact"/>
        <w:ind w:firstLine="640" w:firstLineChars="200"/>
        <w:jc w:val="both"/>
        <w:rPr>
          <w:rFonts w:hint="eastAsia" w:ascii="仿宋" w:hAnsi="仿宋" w:eastAsia="仿宋" w:cs="仿宋"/>
          <w:b w:val="0"/>
          <w:color w:val="000000"/>
          <w:kern w:val="0"/>
          <w:sz w:val="32"/>
          <w:szCs w:val="32"/>
        </w:rPr>
      </w:pPr>
      <w:r>
        <w:rPr>
          <w:rFonts w:hint="eastAsia" w:ascii="仿宋" w:hAnsi="仿宋" w:eastAsia="仿宋" w:cs="仿宋"/>
          <w:b w:val="0"/>
          <w:color w:val="000000"/>
          <w:kern w:val="0"/>
          <w:sz w:val="32"/>
          <w:szCs w:val="32"/>
        </w:rPr>
        <w:t>按照石河子大学新冠肺炎疫情防控工作指挥部的统一部署，学生正陆续分批次有序返校，为确保有序恢复在教室和实验室的常态化理论</w:t>
      </w:r>
      <w:r>
        <w:rPr>
          <w:rFonts w:hint="eastAsia" w:ascii="仿宋" w:hAnsi="仿宋" w:eastAsia="仿宋" w:cs="仿宋"/>
          <w:b w:val="0"/>
          <w:color w:val="000000"/>
          <w:kern w:val="0"/>
          <w:sz w:val="32"/>
          <w:szCs w:val="32"/>
          <w:lang w:eastAsia="zh-CN"/>
        </w:rPr>
        <w:t>及</w:t>
      </w:r>
      <w:r>
        <w:rPr>
          <w:rFonts w:hint="eastAsia" w:ascii="仿宋" w:hAnsi="仿宋" w:eastAsia="仿宋" w:cs="仿宋"/>
          <w:b w:val="0"/>
          <w:color w:val="000000"/>
          <w:kern w:val="0"/>
          <w:sz w:val="32"/>
          <w:szCs w:val="32"/>
        </w:rPr>
        <w:t>实践教学，并开展补考工作和教学督导工作，特制定本工作方案。</w:t>
      </w:r>
    </w:p>
    <w:p>
      <w:pPr>
        <w:snapToGrid w:val="0"/>
        <w:spacing w:line="560" w:lineRule="exact"/>
        <w:ind w:firstLine="643" w:firstLineChars="200"/>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lang w:eastAsia="zh-CN"/>
        </w:rPr>
        <w:t>一、</w:t>
      </w:r>
      <w:r>
        <w:rPr>
          <w:rFonts w:hint="eastAsia" w:ascii="仿宋" w:hAnsi="仿宋" w:eastAsia="仿宋" w:cs="仿宋"/>
          <w:b/>
          <w:bCs/>
          <w:color w:val="000000"/>
          <w:kern w:val="0"/>
          <w:sz w:val="32"/>
          <w:szCs w:val="32"/>
        </w:rPr>
        <w:t>成立复课工作领导小组</w:t>
      </w:r>
    </w:p>
    <w:p>
      <w:pPr>
        <w:snapToGrid w:val="0"/>
        <w:spacing w:line="560" w:lineRule="exact"/>
        <w:ind w:firstLine="643" w:firstLineChars="200"/>
        <w:rPr>
          <w:rFonts w:hint="eastAsia" w:ascii="仿宋" w:hAnsi="仿宋" w:eastAsia="仿宋" w:cs="仿宋"/>
          <w:bCs/>
          <w:sz w:val="32"/>
          <w:szCs w:val="32"/>
        </w:rPr>
      </w:pPr>
      <w:r>
        <w:rPr>
          <w:rFonts w:hint="eastAsia" w:ascii="仿宋" w:hAnsi="仿宋" w:eastAsia="仿宋" w:cs="仿宋"/>
          <w:b/>
          <w:bCs/>
          <w:color w:val="000000"/>
          <w:kern w:val="0"/>
          <w:sz w:val="32"/>
          <w:szCs w:val="32"/>
        </w:rPr>
        <w:t>牵头领导：</w:t>
      </w:r>
      <w:r>
        <w:rPr>
          <w:rFonts w:hint="eastAsia" w:ascii="仿宋" w:hAnsi="仿宋" w:eastAsia="仿宋" w:cs="仿宋"/>
          <w:bCs/>
          <w:sz w:val="32"/>
          <w:szCs w:val="32"/>
        </w:rPr>
        <w:t>马春晖（18809936462）</w:t>
      </w:r>
    </w:p>
    <w:p>
      <w:pPr>
        <w:pStyle w:val="2"/>
        <w:ind w:firstLine="643" w:firstLineChars="200"/>
        <w:jc w:val="both"/>
        <w:rPr>
          <w:rFonts w:hint="eastAsia" w:ascii="仿宋" w:hAnsi="仿宋" w:eastAsia="仿宋" w:cs="仿宋"/>
          <w:b w:val="0"/>
          <w:bCs/>
          <w:sz w:val="32"/>
          <w:szCs w:val="32"/>
        </w:rPr>
      </w:pPr>
      <w:r>
        <w:rPr>
          <w:rFonts w:hint="eastAsia" w:ascii="仿宋" w:hAnsi="仿宋" w:eastAsia="仿宋" w:cs="仿宋"/>
          <w:sz w:val="32"/>
          <w:szCs w:val="32"/>
        </w:rPr>
        <w:t>责任单位：</w:t>
      </w:r>
      <w:r>
        <w:rPr>
          <w:rFonts w:hint="eastAsia" w:ascii="仿宋" w:hAnsi="仿宋" w:eastAsia="仿宋" w:cs="仿宋"/>
          <w:b w:val="0"/>
          <w:bCs/>
          <w:sz w:val="32"/>
          <w:szCs w:val="32"/>
        </w:rPr>
        <w:t>教务处、各学院（教学单位）、后勤管理处、实验设备处、计算机网络中心</w:t>
      </w:r>
    </w:p>
    <w:p>
      <w:pPr>
        <w:pStyle w:val="2"/>
        <w:spacing w:line="560" w:lineRule="exact"/>
        <w:ind w:firstLine="643" w:firstLineChars="200"/>
        <w:jc w:val="both"/>
        <w:rPr>
          <w:rFonts w:hint="eastAsia" w:ascii="仿宋" w:hAnsi="仿宋" w:eastAsia="仿宋" w:cs="仿宋"/>
          <w:sz w:val="32"/>
          <w:szCs w:val="32"/>
        </w:rPr>
      </w:pPr>
      <w:r>
        <w:rPr>
          <w:rFonts w:hint="eastAsia" w:ascii="仿宋" w:hAnsi="仿宋" w:eastAsia="仿宋" w:cs="仿宋"/>
          <w:sz w:val="32"/>
          <w:szCs w:val="32"/>
        </w:rPr>
        <w:t>主要任务：</w:t>
      </w:r>
      <w:bookmarkStart w:id="0" w:name="_GoBack"/>
      <w:bookmarkEnd w:id="0"/>
    </w:p>
    <w:p>
      <w:pPr>
        <w:pStyle w:val="2"/>
        <w:spacing w:line="560" w:lineRule="exact"/>
        <w:ind w:firstLine="640" w:firstLineChars="200"/>
        <w:jc w:val="both"/>
        <w:rPr>
          <w:rFonts w:hint="eastAsia" w:ascii="仿宋" w:hAnsi="仿宋" w:eastAsia="仿宋" w:cs="仿宋"/>
          <w:b w:val="0"/>
          <w:bCs/>
          <w:sz w:val="32"/>
          <w:szCs w:val="32"/>
        </w:rPr>
      </w:pPr>
      <w:r>
        <w:rPr>
          <w:rFonts w:hint="eastAsia" w:ascii="仿宋" w:hAnsi="仿宋" w:eastAsia="仿宋" w:cs="仿宋"/>
          <w:b w:val="0"/>
          <w:bCs/>
          <w:sz w:val="32"/>
          <w:szCs w:val="32"/>
        </w:rPr>
        <w:t>1.整体谋划分批次错峰复课工作，统筹</w:t>
      </w:r>
      <w:r>
        <w:rPr>
          <w:rFonts w:hint="eastAsia" w:ascii="仿宋" w:hAnsi="仿宋" w:eastAsia="仿宋" w:cs="仿宋"/>
          <w:b w:val="0"/>
          <w:bCs/>
          <w:sz w:val="32"/>
          <w:szCs w:val="32"/>
          <w:lang w:val="en-US" w:eastAsia="zh-CN"/>
        </w:rPr>
        <w:t>全校</w:t>
      </w:r>
      <w:r>
        <w:rPr>
          <w:rFonts w:hint="eastAsia" w:ascii="仿宋" w:hAnsi="仿宋" w:eastAsia="仿宋" w:cs="仿宋"/>
          <w:b w:val="0"/>
          <w:bCs/>
          <w:sz w:val="32"/>
          <w:szCs w:val="32"/>
        </w:rPr>
        <w:t>各学院教学安排，确保教学场所环境及网络条件满足教学要求，对各学院教学开展情况进行检查。</w:t>
      </w:r>
    </w:p>
    <w:p>
      <w:pPr>
        <w:pStyle w:val="2"/>
        <w:spacing w:line="560" w:lineRule="exact"/>
        <w:ind w:firstLine="640" w:firstLineChars="200"/>
        <w:jc w:val="both"/>
        <w:rPr>
          <w:rFonts w:hint="eastAsia" w:ascii="仿宋" w:hAnsi="仿宋" w:eastAsia="仿宋" w:cs="仿宋"/>
          <w:sz w:val="32"/>
          <w:szCs w:val="32"/>
        </w:rPr>
      </w:pPr>
      <w:r>
        <w:rPr>
          <w:rFonts w:hint="eastAsia" w:ascii="仿宋" w:hAnsi="仿宋" w:eastAsia="仿宋" w:cs="仿宋"/>
          <w:b w:val="0"/>
          <w:sz w:val="32"/>
          <w:szCs w:val="32"/>
        </w:rPr>
        <w:t>2.组织制定并落实</w:t>
      </w:r>
      <w:r>
        <w:rPr>
          <w:rFonts w:hint="eastAsia" w:ascii="仿宋" w:hAnsi="仿宋" w:eastAsia="仿宋" w:cs="仿宋"/>
          <w:b w:val="0"/>
          <w:bCs/>
          <w:sz w:val="32"/>
          <w:szCs w:val="32"/>
        </w:rPr>
        <w:t>各学院“一院一策”复课工作计划，确保课堂（含线上）教学和实验教学“应开尽开”。</w:t>
      </w:r>
    </w:p>
    <w:p>
      <w:pPr>
        <w:snapToGrid w:val="0"/>
        <w:spacing w:line="560" w:lineRule="exact"/>
        <w:ind w:firstLine="643" w:firstLineChars="200"/>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二、建立各专门工作组</w:t>
      </w:r>
    </w:p>
    <w:p>
      <w:pPr>
        <w:pStyle w:val="2"/>
        <w:spacing w:line="560" w:lineRule="exact"/>
        <w:ind w:firstLine="643" w:firstLineChars="200"/>
        <w:jc w:val="both"/>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（一）教学场所卫生防疫工作组</w:t>
      </w:r>
    </w:p>
    <w:p>
      <w:pPr>
        <w:pStyle w:val="2"/>
        <w:spacing w:line="560" w:lineRule="exact"/>
        <w:ind w:firstLine="643" w:firstLineChars="2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color w:val="000000"/>
          <w:sz w:val="32"/>
          <w:szCs w:val="32"/>
          <w:shd w:val="clear" w:color="auto" w:fill="FFFFFF"/>
        </w:rPr>
        <w:t>负</w:t>
      </w:r>
      <w:r>
        <w:rPr>
          <w:rFonts w:hint="eastAsia" w:ascii="仿宋" w:hAnsi="仿宋" w:eastAsia="仿宋" w:cs="仿宋"/>
          <w:color w:val="000000"/>
          <w:sz w:val="32"/>
          <w:szCs w:val="32"/>
          <w:shd w:val="clear" w:color="auto" w:fill="FFFFFF"/>
          <w:lang w:val="en-US" w:eastAsia="zh-CN"/>
        </w:rPr>
        <w:t xml:space="preserve"> </w:t>
      </w:r>
      <w:r>
        <w:rPr>
          <w:rFonts w:hint="eastAsia" w:ascii="仿宋" w:hAnsi="仿宋" w:eastAsia="仿宋" w:cs="仿宋"/>
          <w:color w:val="000000"/>
          <w:sz w:val="32"/>
          <w:szCs w:val="32"/>
          <w:shd w:val="clear" w:color="auto" w:fill="FFFFFF"/>
        </w:rPr>
        <w:t>责</w:t>
      </w:r>
      <w:r>
        <w:rPr>
          <w:rFonts w:hint="eastAsia" w:ascii="仿宋" w:hAnsi="仿宋" w:eastAsia="仿宋" w:cs="仿宋"/>
          <w:color w:val="000000"/>
          <w:sz w:val="32"/>
          <w:szCs w:val="32"/>
          <w:shd w:val="clear" w:color="auto" w:fill="FFFFFF"/>
          <w:lang w:val="en-US" w:eastAsia="zh-CN"/>
        </w:rPr>
        <w:t xml:space="preserve"> </w:t>
      </w:r>
      <w:r>
        <w:rPr>
          <w:rFonts w:hint="eastAsia" w:ascii="仿宋" w:hAnsi="仿宋" w:eastAsia="仿宋" w:cs="仿宋"/>
          <w:color w:val="000000"/>
          <w:sz w:val="32"/>
          <w:szCs w:val="32"/>
          <w:shd w:val="clear" w:color="auto" w:fill="FFFFFF"/>
        </w:rPr>
        <w:t>人：</w:t>
      </w:r>
      <w:r>
        <w:rPr>
          <w:rFonts w:hint="eastAsia" w:ascii="仿宋" w:hAnsi="仿宋" w:eastAsia="仿宋" w:cs="仿宋"/>
          <w:b w:val="0"/>
          <w:bCs/>
          <w:color w:val="000000"/>
          <w:sz w:val="32"/>
          <w:szCs w:val="32"/>
          <w:shd w:val="clear" w:color="auto" w:fill="FFFFFF"/>
        </w:rPr>
        <w:t>后勤管理处 王钢（13999735136）</w:t>
      </w:r>
    </w:p>
    <w:p>
      <w:pPr>
        <w:pStyle w:val="2"/>
        <w:spacing w:line="560" w:lineRule="exact"/>
        <w:ind w:firstLine="2240" w:firstLineChars="7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t>教务处 宋育果（1809758657</w:t>
      </w:r>
      <w:r>
        <w:rPr>
          <w:rFonts w:hint="eastAsia" w:ascii="仿宋" w:hAnsi="仿宋" w:eastAsia="仿宋" w:cs="仿宋"/>
          <w:b w:val="0"/>
          <w:bCs/>
          <w:color w:val="000000"/>
          <w:sz w:val="32"/>
          <w:szCs w:val="32"/>
          <w:shd w:val="clear" w:color="auto" w:fill="FFFFFF"/>
          <w:lang w:val="en-US" w:eastAsia="zh-CN"/>
        </w:rPr>
        <w:t>8</w:t>
      </w:r>
      <w:r>
        <w:rPr>
          <w:rFonts w:hint="eastAsia" w:ascii="仿宋" w:hAnsi="仿宋" w:eastAsia="仿宋" w:cs="仿宋"/>
          <w:b w:val="0"/>
          <w:bCs/>
          <w:color w:val="000000"/>
          <w:sz w:val="32"/>
          <w:szCs w:val="32"/>
          <w:shd w:val="clear" w:color="auto" w:fill="FFFFFF"/>
        </w:rPr>
        <w:t>）</w:t>
      </w:r>
    </w:p>
    <w:p>
      <w:pPr>
        <w:pStyle w:val="2"/>
        <w:spacing w:line="560" w:lineRule="exact"/>
        <w:ind w:firstLine="2240" w:firstLineChars="7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t>实验设备处 王炳举（18109901912）</w:t>
      </w:r>
    </w:p>
    <w:p>
      <w:pPr>
        <w:pStyle w:val="2"/>
        <w:spacing w:line="560" w:lineRule="exact"/>
        <w:ind w:firstLine="2240" w:firstLineChars="7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t>各相关学院分管教学的院领导。</w:t>
      </w:r>
    </w:p>
    <w:p>
      <w:pPr>
        <w:pStyle w:val="2"/>
        <w:spacing w:line="560" w:lineRule="exact"/>
        <w:ind w:firstLine="643" w:firstLineChars="200"/>
        <w:jc w:val="both"/>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eastAsia="zh-CN"/>
        </w:rPr>
        <w:t>主要任务及要求</w:t>
      </w:r>
      <w:r>
        <w:rPr>
          <w:rFonts w:hint="eastAsia" w:ascii="仿宋" w:hAnsi="仿宋" w:eastAsia="仿宋" w:cs="仿宋"/>
          <w:color w:val="000000"/>
          <w:sz w:val="32"/>
          <w:szCs w:val="32"/>
          <w:shd w:val="clear" w:color="auto" w:fill="FFFFFF"/>
        </w:rPr>
        <w:t>：</w:t>
      </w:r>
    </w:p>
    <w:p>
      <w:pPr>
        <w:pStyle w:val="2"/>
        <w:spacing w:line="560" w:lineRule="exact"/>
        <w:ind w:firstLine="640" w:firstLineChars="2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t>1.教室疫情防疫工作按照《石河子大学疫情防控工作指南》要求执行。后勤</w:t>
      </w:r>
      <w:r>
        <w:rPr>
          <w:rFonts w:hint="eastAsia" w:ascii="仿宋" w:hAnsi="仿宋" w:eastAsia="仿宋" w:cs="仿宋"/>
          <w:b w:val="0"/>
          <w:bCs/>
          <w:color w:val="000000"/>
          <w:sz w:val="32"/>
          <w:szCs w:val="32"/>
          <w:shd w:val="clear" w:color="auto" w:fill="FFFFFF"/>
          <w:lang w:eastAsia="zh-CN"/>
        </w:rPr>
        <w:t>管理</w:t>
      </w:r>
      <w:r>
        <w:rPr>
          <w:rFonts w:hint="eastAsia" w:ascii="仿宋" w:hAnsi="仿宋" w:eastAsia="仿宋" w:cs="仿宋"/>
          <w:b w:val="0"/>
          <w:bCs/>
          <w:color w:val="000000"/>
          <w:sz w:val="32"/>
          <w:szCs w:val="32"/>
          <w:shd w:val="clear" w:color="auto" w:fill="FFFFFF"/>
        </w:rPr>
        <w:t>处是教室</w:t>
      </w:r>
      <w:r>
        <w:rPr>
          <w:rFonts w:hint="eastAsia" w:ascii="仿宋" w:hAnsi="仿宋" w:eastAsia="仿宋" w:cs="仿宋"/>
          <w:b w:val="0"/>
          <w:bCs/>
          <w:color w:val="000000"/>
          <w:sz w:val="32"/>
          <w:szCs w:val="32"/>
          <w:shd w:val="clear" w:color="auto" w:fill="FFFFFF"/>
          <w:lang w:eastAsia="zh-CN"/>
        </w:rPr>
        <w:t>防疫</w:t>
      </w:r>
      <w:r>
        <w:rPr>
          <w:rFonts w:hint="eastAsia" w:ascii="仿宋" w:hAnsi="仿宋" w:eastAsia="仿宋" w:cs="仿宋"/>
          <w:b w:val="0"/>
          <w:bCs/>
          <w:color w:val="000000"/>
          <w:sz w:val="32"/>
          <w:szCs w:val="32"/>
          <w:shd w:val="clear" w:color="auto" w:fill="FFFFFF"/>
        </w:rPr>
        <w:t>的责任部门，每天中午和晚上下课后，</w:t>
      </w:r>
      <w:r>
        <w:rPr>
          <w:rFonts w:hint="eastAsia" w:ascii="仿宋" w:hAnsi="仿宋" w:eastAsia="仿宋" w:cs="仿宋"/>
          <w:b w:val="0"/>
          <w:bCs/>
          <w:color w:val="000000"/>
          <w:sz w:val="32"/>
          <w:szCs w:val="32"/>
          <w:shd w:val="clear" w:color="auto" w:fill="FFFFFF"/>
          <w:lang w:eastAsia="zh-CN"/>
        </w:rPr>
        <w:t>组织</w:t>
      </w:r>
      <w:r>
        <w:rPr>
          <w:rFonts w:hint="eastAsia" w:ascii="仿宋" w:hAnsi="仿宋" w:eastAsia="仿宋" w:cs="仿宋"/>
          <w:b w:val="0"/>
          <w:bCs/>
          <w:color w:val="000000"/>
          <w:sz w:val="32"/>
          <w:szCs w:val="32"/>
          <w:shd w:val="clear" w:color="auto" w:fill="FFFFFF"/>
        </w:rPr>
        <w:t>对</w:t>
      </w:r>
      <w:r>
        <w:rPr>
          <w:rFonts w:hint="eastAsia" w:ascii="仿宋" w:hAnsi="仿宋" w:eastAsia="仿宋" w:cs="仿宋"/>
          <w:b w:val="0"/>
          <w:bCs/>
          <w:color w:val="000000"/>
          <w:sz w:val="32"/>
          <w:szCs w:val="32"/>
          <w:shd w:val="clear" w:color="auto" w:fill="FFFFFF"/>
          <w:lang w:eastAsia="zh-CN"/>
        </w:rPr>
        <w:t>所有</w:t>
      </w:r>
      <w:r>
        <w:rPr>
          <w:rFonts w:hint="eastAsia" w:ascii="仿宋" w:hAnsi="仿宋" w:eastAsia="仿宋" w:cs="仿宋"/>
          <w:b w:val="0"/>
          <w:bCs/>
          <w:color w:val="000000"/>
          <w:sz w:val="32"/>
          <w:szCs w:val="32"/>
          <w:shd w:val="clear" w:color="auto" w:fill="FFFFFF"/>
        </w:rPr>
        <w:t>教学楼和教室进行全区域清洁消杀，每天早、中、晚3次对全部教室进行开窗通风。教务处配合后勤处做好教室消杀工作。</w:t>
      </w:r>
    </w:p>
    <w:p>
      <w:pPr>
        <w:spacing w:line="560" w:lineRule="exact"/>
        <w:ind w:firstLine="640" w:firstLineChars="200"/>
        <w:rPr>
          <w:rFonts w:hint="eastAsia"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rPr>
        <w:t>2.实验室</w:t>
      </w:r>
      <w:r>
        <w:rPr>
          <w:rFonts w:hint="eastAsia" w:ascii="仿宋" w:hAnsi="仿宋" w:eastAsia="仿宋" w:cs="仿宋"/>
          <w:b w:val="0"/>
          <w:bCs/>
          <w:color w:val="000000"/>
          <w:sz w:val="32"/>
          <w:szCs w:val="32"/>
          <w:shd w:val="clear" w:color="auto" w:fill="FFFFFF"/>
        </w:rPr>
        <w:t>疫情</w:t>
      </w:r>
      <w:r>
        <w:rPr>
          <w:rFonts w:hint="eastAsia" w:ascii="仿宋" w:hAnsi="仿宋" w:eastAsia="仿宋" w:cs="仿宋"/>
          <w:bCs/>
          <w:color w:val="000000"/>
          <w:sz w:val="32"/>
          <w:szCs w:val="32"/>
          <w:shd w:val="clear" w:color="auto" w:fill="FFFFFF"/>
        </w:rPr>
        <w:t>防疫工作按照《石河子大学实验室防控新型冠状病毒肺炎工作方案（试行）》</w:t>
      </w:r>
      <w:r>
        <w:rPr>
          <w:rFonts w:hint="eastAsia" w:ascii="仿宋" w:hAnsi="仿宋" w:eastAsia="仿宋" w:cs="仿宋"/>
          <w:bCs/>
          <w:color w:val="000000"/>
          <w:sz w:val="32"/>
          <w:szCs w:val="32"/>
          <w:shd w:val="clear" w:color="auto" w:fill="FFFFFF"/>
          <w:lang w:eastAsia="zh-CN"/>
        </w:rPr>
        <w:t>要求</w:t>
      </w:r>
      <w:r>
        <w:rPr>
          <w:rFonts w:hint="eastAsia" w:ascii="仿宋" w:hAnsi="仿宋" w:eastAsia="仿宋" w:cs="仿宋"/>
          <w:bCs/>
          <w:color w:val="000000"/>
          <w:sz w:val="32"/>
          <w:szCs w:val="32"/>
          <w:shd w:val="clear" w:color="auto" w:fill="FFFFFF"/>
        </w:rPr>
        <w:t>执行。实验设备处</w:t>
      </w:r>
      <w:r>
        <w:rPr>
          <w:rFonts w:hint="eastAsia" w:ascii="仿宋" w:hAnsi="仿宋" w:eastAsia="仿宋" w:cs="仿宋"/>
          <w:bCs/>
          <w:color w:val="000000"/>
          <w:sz w:val="32"/>
          <w:szCs w:val="32"/>
          <w:shd w:val="clear" w:color="auto" w:fill="FFFFFF"/>
          <w:lang w:eastAsia="zh-CN"/>
        </w:rPr>
        <w:t>是实验室防疫的责任部门，</w:t>
      </w:r>
      <w:r>
        <w:rPr>
          <w:rFonts w:hint="eastAsia" w:ascii="仿宋" w:hAnsi="仿宋" w:eastAsia="仿宋" w:cs="仿宋"/>
          <w:bCs/>
          <w:color w:val="000000"/>
          <w:sz w:val="32"/>
          <w:szCs w:val="32"/>
          <w:shd w:val="clear" w:color="auto" w:fill="FFFFFF"/>
        </w:rPr>
        <w:t>负责指导实验室疫情防控工作</w:t>
      </w:r>
      <w:r>
        <w:rPr>
          <w:rFonts w:hint="eastAsia" w:ascii="仿宋" w:hAnsi="仿宋" w:eastAsia="仿宋" w:cs="仿宋"/>
          <w:bCs/>
          <w:color w:val="000000"/>
          <w:sz w:val="32"/>
          <w:szCs w:val="32"/>
          <w:shd w:val="clear" w:color="auto" w:fill="FFFFFF"/>
          <w:lang w:eastAsia="zh-CN"/>
        </w:rPr>
        <w:t>并开展</w:t>
      </w:r>
      <w:r>
        <w:rPr>
          <w:rFonts w:hint="eastAsia" w:ascii="仿宋" w:hAnsi="仿宋" w:eastAsia="仿宋" w:cs="仿宋"/>
          <w:bCs/>
          <w:color w:val="000000"/>
          <w:sz w:val="32"/>
          <w:szCs w:val="32"/>
          <w:shd w:val="clear" w:color="auto" w:fill="FFFFFF"/>
        </w:rPr>
        <w:t>督促检查工作，各相关学院组织实验中心（室）按照“间隔入座、开窗通风、定期消杀、分类收集危险废物、加强安全教育”等原则进行实验室防疫工作。</w:t>
      </w:r>
    </w:p>
    <w:p>
      <w:pPr>
        <w:spacing w:line="560" w:lineRule="exact"/>
        <w:ind w:firstLine="640" w:firstLineChars="200"/>
        <w:rPr>
          <w:rFonts w:hint="eastAsia"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lang w:val="en-US" w:eastAsia="zh-CN"/>
        </w:rPr>
        <w:t>3</w:t>
      </w:r>
      <w:r>
        <w:rPr>
          <w:rFonts w:hint="eastAsia" w:ascii="仿宋" w:hAnsi="仿宋" w:eastAsia="仿宋" w:cs="仿宋"/>
          <w:bCs/>
          <w:color w:val="000000"/>
          <w:sz w:val="32"/>
          <w:szCs w:val="32"/>
          <w:shd w:val="clear" w:color="auto" w:fill="FFFFFF"/>
        </w:rPr>
        <w:t>.</w:t>
      </w:r>
      <w:r>
        <w:rPr>
          <w:rFonts w:hint="eastAsia" w:ascii="仿宋" w:hAnsi="仿宋" w:eastAsia="仿宋" w:cs="仿宋"/>
          <w:b w:val="0"/>
          <w:bCs/>
          <w:color w:val="000000"/>
          <w:sz w:val="32"/>
          <w:szCs w:val="32"/>
          <w:shd w:val="clear" w:color="auto" w:fill="FFFFFF"/>
        </w:rPr>
        <w:t>教室和实验室防疫消杀具体方案见附件一和附件二。</w:t>
      </w:r>
    </w:p>
    <w:p>
      <w:pPr>
        <w:snapToGrid w:val="0"/>
        <w:spacing w:line="560" w:lineRule="exact"/>
        <w:ind w:firstLine="643" w:firstLineChars="200"/>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（二）教学工作组</w:t>
      </w:r>
    </w:p>
    <w:p>
      <w:pPr>
        <w:snapToGrid w:val="0"/>
        <w:spacing w:line="56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教学工作组下设课堂教学、实践教学、补考、教学督导和教学保障5个工作小组。</w:t>
      </w:r>
    </w:p>
    <w:p>
      <w:pPr>
        <w:snapToGrid w:val="0"/>
        <w:spacing w:line="560" w:lineRule="exact"/>
        <w:ind w:firstLine="643" w:firstLineChars="200"/>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1.课堂教学工作小组</w:t>
      </w:r>
    </w:p>
    <w:p>
      <w:pPr>
        <w:pStyle w:val="11"/>
        <w:tabs>
          <w:tab w:val="left" w:pos="1560"/>
        </w:tabs>
        <w:snapToGrid w:val="0"/>
        <w:spacing w:line="560" w:lineRule="exact"/>
        <w:ind w:firstLine="643"/>
        <w:rPr>
          <w:rFonts w:hint="eastAsia" w:ascii="仿宋" w:hAnsi="仿宋" w:eastAsia="仿宋" w:cs="仿宋"/>
          <w:color w:val="000000"/>
          <w:kern w:val="0"/>
          <w:sz w:val="32"/>
          <w:szCs w:val="32"/>
        </w:rPr>
      </w:pPr>
      <w:r>
        <w:rPr>
          <w:rFonts w:hint="eastAsia" w:ascii="仿宋" w:hAnsi="仿宋" w:eastAsia="仿宋" w:cs="仿宋"/>
          <w:b/>
          <w:bCs/>
          <w:color w:val="000000"/>
          <w:kern w:val="0"/>
          <w:sz w:val="32"/>
          <w:szCs w:val="32"/>
          <w:lang w:eastAsia="zh-CN"/>
        </w:rPr>
        <w:t>负 责 人</w:t>
      </w:r>
      <w:r>
        <w:rPr>
          <w:rFonts w:hint="eastAsia" w:ascii="仿宋" w:hAnsi="仿宋" w:eastAsia="仿宋" w:cs="仿宋"/>
          <w:b/>
          <w:bCs/>
          <w:color w:val="000000"/>
          <w:kern w:val="0"/>
          <w:sz w:val="32"/>
          <w:szCs w:val="32"/>
        </w:rPr>
        <w:t>：</w:t>
      </w:r>
      <w:r>
        <w:rPr>
          <w:rFonts w:hint="eastAsia" w:ascii="仿宋" w:hAnsi="仿宋" w:eastAsia="仿宋" w:cs="仿宋"/>
          <w:color w:val="000000"/>
          <w:kern w:val="0"/>
          <w:sz w:val="32"/>
          <w:szCs w:val="32"/>
        </w:rPr>
        <w:t>教务处 刘政江（18097586606）</w:t>
      </w:r>
    </w:p>
    <w:p>
      <w:pPr>
        <w:pStyle w:val="11"/>
        <w:tabs>
          <w:tab w:val="left" w:pos="1560"/>
        </w:tabs>
        <w:snapToGrid w:val="0"/>
        <w:spacing w:line="560" w:lineRule="exact"/>
        <w:ind w:firstLine="2240" w:firstLineChars="7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各学院（教学单位）分管教学的</w:t>
      </w:r>
      <w:r>
        <w:rPr>
          <w:rFonts w:hint="eastAsia" w:ascii="仿宋" w:hAnsi="仿宋" w:eastAsia="仿宋" w:cs="仿宋"/>
          <w:color w:val="000000"/>
          <w:kern w:val="0"/>
          <w:sz w:val="32"/>
          <w:szCs w:val="32"/>
          <w:lang w:val="en-US" w:eastAsia="zh-CN"/>
        </w:rPr>
        <w:t>院</w:t>
      </w:r>
      <w:r>
        <w:rPr>
          <w:rFonts w:hint="eastAsia" w:ascii="仿宋" w:hAnsi="仿宋" w:eastAsia="仿宋" w:cs="仿宋"/>
          <w:color w:val="000000"/>
          <w:kern w:val="0"/>
          <w:sz w:val="32"/>
          <w:szCs w:val="32"/>
        </w:rPr>
        <w:t>领导</w:t>
      </w:r>
    </w:p>
    <w:p>
      <w:pPr>
        <w:pStyle w:val="11"/>
        <w:tabs>
          <w:tab w:val="left" w:pos="1560"/>
        </w:tabs>
        <w:snapToGrid w:val="0"/>
        <w:spacing w:line="560" w:lineRule="exact"/>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lang w:eastAsia="zh-CN"/>
        </w:rPr>
        <w:t>主要任务及要求</w:t>
      </w:r>
      <w:r>
        <w:rPr>
          <w:rFonts w:hint="eastAsia" w:ascii="仿宋" w:hAnsi="仿宋" w:eastAsia="仿宋" w:cs="仿宋"/>
          <w:b/>
          <w:bCs/>
          <w:color w:val="000000"/>
          <w:kern w:val="0"/>
          <w:sz w:val="32"/>
          <w:szCs w:val="32"/>
        </w:rPr>
        <w:t>：</w:t>
      </w:r>
    </w:p>
    <w:p>
      <w:pPr>
        <w:pStyle w:val="2"/>
        <w:spacing w:line="560" w:lineRule="exact"/>
        <w:ind w:firstLine="640" w:firstLineChars="2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t>（1）5月6日起全面启动课堂教学工作，并同步进行线上教学，为未能到课堂的学生提供网课</w:t>
      </w:r>
      <w:r>
        <w:rPr>
          <w:rFonts w:hint="eastAsia" w:ascii="仿宋" w:hAnsi="仿宋" w:eastAsia="仿宋" w:cs="仿宋"/>
          <w:b w:val="0"/>
          <w:bCs/>
          <w:color w:val="000000"/>
          <w:sz w:val="32"/>
          <w:szCs w:val="32"/>
          <w:shd w:val="clear" w:color="auto" w:fill="FFFFFF"/>
          <w:lang w:eastAsia="zh-CN"/>
        </w:rPr>
        <w:t>、</w:t>
      </w:r>
      <w:r>
        <w:rPr>
          <w:rFonts w:hint="eastAsia" w:ascii="仿宋" w:hAnsi="仿宋" w:eastAsia="仿宋" w:cs="仿宋"/>
          <w:b w:val="0"/>
          <w:bCs/>
          <w:color w:val="000000"/>
          <w:sz w:val="32"/>
          <w:szCs w:val="32"/>
          <w:shd w:val="clear" w:color="auto" w:fill="FFFFFF"/>
        </w:rPr>
        <w:t>视频回看</w:t>
      </w:r>
      <w:r>
        <w:rPr>
          <w:rFonts w:hint="eastAsia" w:ascii="仿宋" w:hAnsi="仿宋" w:eastAsia="仿宋" w:cs="仿宋"/>
          <w:b w:val="0"/>
          <w:bCs/>
          <w:color w:val="000000"/>
          <w:sz w:val="32"/>
          <w:szCs w:val="32"/>
          <w:shd w:val="clear" w:color="auto" w:fill="FFFFFF"/>
          <w:lang w:eastAsia="zh-CN"/>
        </w:rPr>
        <w:t>、</w:t>
      </w:r>
      <w:r>
        <w:rPr>
          <w:rFonts w:hint="eastAsia" w:ascii="仿宋" w:hAnsi="仿宋" w:eastAsia="仿宋" w:cs="仿宋"/>
          <w:b w:val="0"/>
          <w:bCs/>
          <w:color w:val="000000"/>
          <w:sz w:val="32"/>
          <w:szCs w:val="32"/>
          <w:shd w:val="clear" w:color="auto" w:fill="FFFFFF"/>
        </w:rPr>
        <w:t>音频回听资料，以满足学生的自学</w:t>
      </w:r>
      <w:r>
        <w:rPr>
          <w:rFonts w:hint="eastAsia" w:ascii="仿宋" w:hAnsi="仿宋" w:eastAsia="仿宋" w:cs="仿宋"/>
          <w:b w:val="0"/>
          <w:bCs/>
          <w:color w:val="000000"/>
          <w:sz w:val="32"/>
          <w:szCs w:val="32"/>
          <w:shd w:val="clear" w:color="auto" w:fill="FFFFFF"/>
          <w:lang w:val="en-US" w:eastAsia="zh-CN"/>
        </w:rPr>
        <w:t>需要</w:t>
      </w:r>
      <w:r>
        <w:rPr>
          <w:rFonts w:hint="eastAsia" w:ascii="仿宋" w:hAnsi="仿宋" w:eastAsia="仿宋" w:cs="仿宋"/>
          <w:b w:val="0"/>
          <w:bCs/>
          <w:color w:val="000000"/>
          <w:sz w:val="32"/>
          <w:szCs w:val="32"/>
          <w:shd w:val="clear" w:color="auto" w:fill="FFFFFF"/>
        </w:rPr>
        <w:t>。</w:t>
      </w:r>
    </w:p>
    <w:p>
      <w:pPr>
        <w:pStyle w:val="2"/>
        <w:spacing w:line="560" w:lineRule="exact"/>
        <w:ind w:firstLine="640" w:firstLineChars="2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t>（2）课堂教学采取错时、错峰上课。上午时段：博学楼A区B区、会2、会4教室第1节上课时间提前至9:30，第3节课上课时间</w:t>
      </w:r>
      <w:r>
        <w:rPr>
          <w:rFonts w:hint="eastAsia" w:ascii="仿宋" w:hAnsi="仿宋" w:eastAsia="仿宋" w:cs="仿宋"/>
          <w:b w:val="0"/>
          <w:bCs/>
          <w:color w:val="000000"/>
          <w:sz w:val="32"/>
          <w:szCs w:val="32"/>
          <w:shd w:val="clear" w:color="auto" w:fill="FFFFFF"/>
          <w:lang w:eastAsia="zh-CN"/>
        </w:rPr>
        <w:t>提前</w:t>
      </w:r>
      <w:r>
        <w:rPr>
          <w:rFonts w:hint="eastAsia" w:ascii="仿宋" w:hAnsi="仿宋" w:eastAsia="仿宋" w:cs="仿宋"/>
          <w:b w:val="0"/>
          <w:bCs/>
          <w:color w:val="000000"/>
          <w:sz w:val="32"/>
          <w:szCs w:val="32"/>
          <w:shd w:val="clear" w:color="auto" w:fill="FFFFFF"/>
        </w:rPr>
        <w:t>至11:50；</w:t>
      </w:r>
      <w:r>
        <w:rPr>
          <w:rFonts w:hint="eastAsia" w:ascii="仿宋" w:hAnsi="仿宋" w:eastAsia="仿宋" w:cs="仿宋"/>
          <w:b w:val="0"/>
          <w:bCs/>
          <w:color w:val="000000"/>
          <w:sz w:val="32"/>
          <w:szCs w:val="32"/>
          <w:shd w:val="clear" w:color="auto" w:fill="FFFFFF"/>
          <w:lang w:eastAsia="zh-CN"/>
        </w:rPr>
        <w:t>知行楼（基础实验楼）、</w:t>
      </w:r>
      <w:r>
        <w:rPr>
          <w:rFonts w:hint="eastAsia" w:ascii="仿宋" w:hAnsi="仿宋" w:eastAsia="仿宋" w:cs="仿宋"/>
          <w:b w:val="0"/>
          <w:bCs/>
          <w:color w:val="000000"/>
          <w:sz w:val="32"/>
          <w:szCs w:val="32"/>
          <w:shd w:val="clear" w:color="auto" w:fill="FFFFFF"/>
        </w:rPr>
        <w:t>博学楼C区、会1、会3、绿2、绿3、杏1、杏2、杏4、东2、东3、以及东经楼内的教室继续按照原有作息时间上课。下午及晚上时段：所有教室继续按照原有作息时间上课。教室打铃调整工作由教务处落实。相关学院通知学生上课时间调整事宜。</w:t>
      </w:r>
    </w:p>
    <w:p>
      <w:pPr>
        <w:pStyle w:val="2"/>
        <w:spacing w:line="560" w:lineRule="exact"/>
        <w:ind w:firstLine="640" w:firstLineChars="2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t>（3）由教务处组织，将</w:t>
      </w:r>
      <w:r>
        <w:rPr>
          <w:rFonts w:hint="eastAsia" w:ascii="仿宋" w:hAnsi="仿宋" w:eastAsia="仿宋" w:cs="仿宋"/>
          <w:b w:val="0"/>
          <w:bCs/>
          <w:color w:val="000000"/>
          <w:sz w:val="32"/>
          <w:szCs w:val="32"/>
          <w:shd w:val="clear" w:color="auto" w:fill="FFFFFF"/>
          <w:lang w:val="en-US" w:eastAsia="zh-CN"/>
        </w:rPr>
        <w:t>在</w:t>
      </w:r>
      <w:r>
        <w:rPr>
          <w:rFonts w:hint="eastAsia" w:ascii="仿宋" w:hAnsi="仿宋" w:eastAsia="仿宋" w:cs="仿宋"/>
          <w:b w:val="0"/>
          <w:bCs/>
          <w:color w:val="000000"/>
          <w:sz w:val="32"/>
          <w:szCs w:val="32"/>
          <w:shd w:val="clear" w:color="auto" w:fill="FFFFFF"/>
        </w:rPr>
        <w:t>东校区</w:t>
      </w:r>
      <w:r>
        <w:rPr>
          <w:rFonts w:hint="eastAsia" w:ascii="仿宋" w:hAnsi="仿宋" w:eastAsia="仿宋" w:cs="仿宋"/>
          <w:b w:val="0"/>
          <w:bCs/>
          <w:color w:val="000000"/>
          <w:sz w:val="32"/>
          <w:szCs w:val="32"/>
          <w:shd w:val="clear" w:color="auto" w:fill="FFFFFF"/>
          <w:lang w:val="en-US" w:eastAsia="zh-CN"/>
        </w:rPr>
        <w:t>住宿</w:t>
      </w:r>
      <w:r>
        <w:rPr>
          <w:rFonts w:hint="eastAsia" w:ascii="仿宋" w:hAnsi="仿宋" w:eastAsia="仿宋" w:cs="仿宋"/>
          <w:b w:val="0"/>
          <w:bCs/>
          <w:color w:val="000000"/>
          <w:sz w:val="32"/>
          <w:szCs w:val="32"/>
          <w:shd w:val="clear" w:color="auto" w:fill="FFFFFF"/>
        </w:rPr>
        <w:t>同学的部分上课地点，由中区博学楼调整至东2、东3、以及东经楼内的教室，以最大限度减少东校区同学的跨校区流动。</w:t>
      </w:r>
    </w:p>
    <w:p>
      <w:pPr>
        <w:pStyle w:val="2"/>
        <w:spacing w:line="560" w:lineRule="exact"/>
        <w:ind w:firstLine="640" w:firstLineChars="2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t>（4）全体师生全程佩戴口罩，按序号且固定位置就坐。师生相互间保持一定社交距离。教务处5月1日之前为所有教室的课桌张贴座位编号。</w:t>
      </w:r>
    </w:p>
    <w:p>
      <w:pPr>
        <w:pStyle w:val="2"/>
        <w:spacing w:line="560" w:lineRule="exact"/>
        <w:ind w:firstLine="640" w:firstLineChars="2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t>（5）5月6日后，各学院（教学单位）组织教师适时对前期线上教学的重点、难点内容进行串讲和随堂考核评测，必要时可以适当增加课时进行集中辅导，以保证教学质量。</w:t>
      </w:r>
    </w:p>
    <w:p>
      <w:pPr>
        <w:pStyle w:val="2"/>
        <w:spacing w:line="560" w:lineRule="exact"/>
        <w:ind w:firstLine="643" w:firstLineChars="200"/>
        <w:jc w:val="both"/>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2.实践教学工作小组</w:t>
      </w:r>
    </w:p>
    <w:p>
      <w:pPr>
        <w:pStyle w:val="2"/>
        <w:spacing w:line="560" w:lineRule="exact"/>
        <w:ind w:firstLine="643"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Cs/>
          <w:color w:val="000000"/>
          <w:sz w:val="32"/>
          <w:szCs w:val="32"/>
          <w:shd w:val="clear" w:color="auto" w:fill="FFFFFF"/>
          <w:lang w:eastAsia="zh-CN"/>
        </w:rPr>
        <w:t>负 责 人</w:t>
      </w:r>
      <w:r>
        <w:rPr>
          <w:rFonts w:hint="eastAsia" w:ascii="仿宋" w:hAnsi="仿宋" w:eastAsia="仿宋" w:cs="仿宋"/>
          <w:bCs/>
          <w:color w:val="000000"/>
          <w:sz w:val="32"/>
          <w:szCs w:val="32"/>
          <w:shd w:val="clear" w:color="auto" w:fill="FFFFFF"/>
        </w:rPr>
        <w:t>：</w:t>
      </w:r>
      <w:r>
        <w:rPr>
          <w:rFonts w:hint="eastAsia" w:ascii="仿宋" w:hAnsi="仿宋" w:eastAsia="仿宋" w:cs="仿宋"/>
          <w:b w:val="0"/>
          <w:color w:val="000000"/>
          <w:sz w:val="32"/>
          <w:szCs w:val="32"/>
          <w:shd w:val="clear" w:color="auto" w:fill="FFFFFF"/>
        </w:rPr>
        <w:t>教务处 宋育果（18097586578）</w:t>
      </w:r>
    </w:p>
    <w:p>
      <w:pPr>
        <w:pStyle w:val="2"/>
        <w:spacing w:line="560" w:lineRule="exact"/>
        <w:ind w:firstLine="2240" w:firstLineChars="70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color w:val="000000"/>
          <w:sz w:val="32"/>
          <w:szCs w:val="32"/>
          <w:shd w:val="clear" w:color="auto" w:fill="FFFFFF"/>
        </w:rPr>
        <w:t>各学院（教学单位）分管教学的院领导</w:t>
      </w:r>
    </w:p>
    <w:p>
      <w:pPr>
        <w:pStyle w:val="2"/>
        <w:spacing w:line="560" w:lineRule="exact"/>
        <w:ind w:firstLine="643"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Cs/>
          <w:color w:val="000000"/>
          <w:sz w:val="32"/>
          <w:szCs w:val="32"/>
          <w:shd w:val="clear" w:color="auto" w:fill="FFFFFF"/>
          <w:lang w:eastAsia="zh-CN"/>
        </w:rPr>
        <w:t>主要任务及要求</w:t>
      </w:r>
      <w:r>
        <w:rPr>
          <w:rFonts w:hint="eastAsia" w:ascii="仿宋" w:hAnsi="仿宋" w:eastAsia="仿宋" w:cs="仿宋"/>
          <w:bCs/>
          <w:color w:val="000000"/>
          <w:sz w:val="32"/>
          <w:szCs w:val="32"/>
          <w:shd w:val="clear" w:color="auto" w:fill="FFFFFF"/>
        </w:rPr>
        <w:t>：</w:t>
      </w:r>
    </w:p>
    <w:p>
      <w:pPr>
        <w:pStyle w:val="2"/>
        <w:spacing w:line="560" w:lineRule="exact"/>
        <w:ind w:firstLine="640" w:firstLineChars="200"/>
        <w:jc w:val="both"/>
        <w:rPr>
          <w:rFonts w:hint="eastAsia" w:ascii="仿宋" w:hAnsi="仿宋" w:eastAsia="仿宋" w:cs="仿宋"/>
          <w:bCs/>
          <w:color w:val="000000"/>
          <w:sz w:val="32"/>
          <w:szCs w:val="32"/>
          <w:shd w:val="clear" w:color="auto" w:fill="FFFFFF"/>
        </w:rPr>
      </w:pPr>
      <w:r>
        <w:rPr>
          <w:rFonts w:hint="eastAsia" w:ascii="仿宋" w:hAnsi="仿宋" w:eastAsia="仿宋" w:cs="仿宋"/>
          <w:b w:val="0"/>
          <w:color w:val="000000"/>
          <w:sz w:val="32"/>
          <w:szCs w:val="32"/>
          <w:shd w:val="clear" w:color="auto" w:fill="FFFFFF"/>
        </w:rPr>
        <w:t>（1）</w:t>
      </w:r>
      <w:r>
        <w:rPr>
          <w:rFonts w:hint="eastAsia" w:ascii="仿宋" w:hAnsi="仿宋" w:eastAsia="仿宋" w:cs="仿宋"/>
          <w:bCs/>
          <w:color w:val="000000"/>
          <w:sz w:val="32"/>
          <w:szCs w:val="32"/>
          <w:shd w:val="clear" w:color="auto" w:fill="FFFFFF"/>
        </w:rPr>
        <w:t>毕业论文（设计）</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fldChar w:fldCharType="begin"/>
      </w:r>
      <w:r>
        <w:rPr>
          <w:rFonts w:hint="eastAsia" w:ascii="仿宋" w:hAnsi="仿宋" w:eastAsia="仿宋" w:cs="仿宋"/>
          <w:color w:val="000000"/>
          <w:sz w:val="32"/>
          <w:szCs w:val="32"/>
          <w:shd w:val="clear" w:color="auto" w:fill="FFFFFF"/>
        </w:rPr>
        <w:instrText xml:space="preserve"> = 1 \* GB3 \* MERGEFORMAT </w:instrText>
      </w:r>
      <w:r>
        <w:rPr>
          <w:rFonts w:hint="eastAsia" w:ascii="仿宋" w:hAnsi="仿宋" w:eastAsia="仿宋" w:cs="仿宋"/>
          <w:color w:val="000000"/>
          <w:sz w:val="32"/>
          <w:szCs w:val="32"/>
          <w:shd w:val="clear" w:color="auto" w:fill="FFFFFF"/>
        </w:rPr>
        <w:fldChar w:fldCharType="separate"/>
      </w:r>
      <w:r>
        <w:rPr>
          <w:rFonts w:hint="eastAsia" w:ascii="仿宋" w:hAnsi="仿宋" w:eastAsia="仿宋" w:cs="仿宋"/>
          <w:sz w:val="32"/>
          <w:szCs w:val="32"/>
        </w:rPr>
        <w:t>①</w:t>
      </w:r>
      <w:r>
        <w:rPr>
          <w:rFonts w:hint="eastAsia" w:ascii="仿宋" w:hAnsi="仿宋" w:eastAsia="仿宋" w:cs="仿宋"/>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各学院</w:t>
      </w:r>
      <w:r>
        <w:rPr>
          <w:rFonts w:hint="eastAsia" w:ascii="仿宋" w:hAnsi="仿宋" w:eastAsia="仿宋" w:cs="仿宋"/>
          <w:color w:val="000000"/>
          <w:sz w:val="32"/>
          <w:szCs w:val="32"/>
          <w:shd w:val="clear" w:color="auto" w:fill="FFFFFF"/>
          <w:lang w:eastAsia="zh-CN"/>
        </w:rPr>
        <w:t>组织</w:t>
      </w:r>
      <w:r>
        <w:rPr>
          <w:rFonts w:hint="eastAsia" w:ascii="仿宋" w:hAnsi="仿宋" w:eastAsia="仿宋" w:cs="仿宋"/>
          <w:color w:val="000000"/>
          <w:sz w:val="32"/>
          <w:szCs w:val="32"/>
          <w:shd w:val="clear" w:color="auto" w:fill="FFFFFF"/>
        </w:rPr>
        <w:t>指导教师增加与学生面对面交流指导，落实“一生一案”指导</w:t>
      </w:r>
      <w:r>
        <w:rPr>
          <w:rFonts w:hint="eastAsia" w:ascii="仿宋" w:hAnsi="仿宋" w:eastAsia="仿宋" w:cs="仿宋"/>
          <w:color w:val="000000"/>
          <w:sz w:val="32"/>
          <w:szCs w:val="32"/>
          <w:shd w:val="clear" w:color="auto" w:fill="FFFFFF"/>
          <w:lang w:val="en-US" w:eastAsia="zh-CN"/>
        </w:rPr>
        <w:t>工作</w:t>
      </w:r>
      <w:r>
        <w:rPr>
          <w:rFonts w:hint="eastAsia" w:ascii="仿宋" w:hAnsi="仿宋" w:eastAsia="仿宋" w:cs="仿宋"/>
          <w:color w:val="000000"/>
          <w:sz w:val="32"/>
          <w:szCs w:val="32"/>
          <w:shd w:val="clear" w:color="auto" w:fill="FFFFFF"/>
        </w:rPr>
        <w:t>。</w:t>
      </w:r>
    </w:p>
    <w:p>
      <w:pPr>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shd w:val="clear" w:color="auto" w:fill="FFFFFF"/>
        </w:rPr>
        <w:fldChar w:fldCharType="begin"/>
      </w:r>
      <w:r>
        <w:rPr>
          <w:rFonts w:hint="eastAsia" w:ascii="仿宋" w:hAnsi="仿宋" w:eastAsia="仿宋" w:cs="仿宋"/>
          <w:color w:val="000000"/>
          <w:sz w:val="32"/>
          <w:szCs w:val="32"/>
          <w:shd w:val="clear" w:color="auto" w:fill="FFFFFF"/>
        </w:rPr>
        <w:instrText xml:space="preserve"> = 2 \* GB3 \* MERGEFORMAT </w:instrText>
      </w:r>
      <w:r>
        <w:rPr>
          <w:rFonts w:hint="eastAsia" w:ascii="仿宋" w:hAnsi="仿宋" w:eastAsia="仿宋" w:cs="仿宋"/>
          <w:color w:val="000000"/>
          <w:sz w:val="32"/>
          <w:szCs w:val="32"/>
          <w:shd w:val="clear" w:color="auto" w:fill="FFFFFF"/>
        </w:rPr>
        <w:fldChar w:fldCharType="separate"/>
      </w:r>
      <w:r>
        <w:rPr>
          <w:rFonts w:hint="eastAsia" w:ascii="仿宋" w:hAnsi="仿宋" w:eastAsia="仿宋" w:cs="仿宋"/>
          <w:sz w:val="32"/>
          <w:szCs w:val="32"/>
        </w:rPr>
        <w:t>②</w:t>
      </w:r>
      <w:r>
        <w:rPr>
          <w:rFonts w:hint="eastAsia" w:ascii="仿宋" w:hAnsi="仿宋" w:eastAsia="仿宋" w:cs="仿宋"/>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执行原有教学计划，6月13日前完成毕业论文（设计）的所有工作。</w:t>
      </w:r>
    </w:p>
    <w:p>
      <w:pPr>
        <w:pStyle w:val="2"/>
        <w:spacing w:line="560" w:lineRule="exact"/>
        <w:ind w:firstLine="643"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color w:val="000000"/>
          <w:sz w:val="32"/>
          <w:szCs w:val="32"/>
          <w:shd w:val="clear" w:color="auto" w:fill="FFFFFF"/>
        </w:rPr>
        <w:t>（2）实验课</w:t>
      </w:r>
    </w:p>
    <w:p>
      <w:pPr>
        <w:pStyle w:val="2"/>
        <w:spacing w:line="560" w:lineRule="exact"/>
        <w:ind w:firstLine="640" w:firstLineChars="200"/>
        <w:jc w:val="both"/>
        <w:rPr>
          <w:rFonts w:hint="eastAsia" w:ascii="仿宋" w:hAnsi="仿宋" w:eastAsia="仿宋" w:cs="仿宋"/>
          <w:sz w:val="32"/>
          <w:szCs w:val="32"/>
        </w:rPr>
      </w:pPr>
      <w:r>
        <w:rPr>
          <w:rFonts w:hint="eastAsia" w:ascii="仿宋" w:hAnsi="仿宋" w:eastAsia="仿宋" w:cs="仿宋"/>
          <w:b w:val="0"/>
          <w:bCs/>
          <w:color w:val="000000"/>
          <w:sz w:val="32"/>
          <w:szCs w:val="32"/>
          <w:shd w:val="clear" w:color="auto" w:fill="FFFFFF"/>
        </w:rPr>
        <w:fldChar w:fldCharType="begin"/>
      </w:r>
      <w:r>
        <w:rPr>
          <w:rFonts w:hint="eastAsia" w:ascii="仿宋" w:hAnsi="仿宋" w:eastAsia="仿宋" w:cs="仿宋"/>
          <w:b w:val="0"/>
          <w:bCs/>
          <w:color w:val="000000"/>
          <w:sz w:val="32"/>
          <w:szCs w:val="32"/>
          <w:shd w:val="clear" w:color="auto" w:fill="FFFFFF"/>
        </w:rPr>
        <w:instrText xml:space="preserve"> = 1 \* GB3 \* MERGEFORMAT </w:instrText>
      </w:r>
      <w:r>
        <w:rPr>
          <w:rFonts w:hint="eastAsia" w:ascii="仿宋" w:hAnsi="仿宋" w:eastAsia="仿宋" w:cs="仿宋"/>
          <w:b w:val="0"/>
          <w:bCs/>
          <w:color w:val="000000"/>
          <w:sz w:val="32"/>
          <w:szCs w:val="32"/>
          <w:shd w:val="clear" w:color="auto" w:fill="FFFFFF"/>
        </w:rPr>
        <w:fldChar w:fldCharType="separate"/>
      </w:r>
      <w:r>
        <w:rPr>
          <w:rFonts w:hint="eastAsia" w:ascii="仿宋" w:hAnsi="仿宋" w:eastAsia="仿宋" w:cs="仿宋"/>
          <w:b w:val="0"/>
          <w:bCs/>
          <w:color w:val="000000"/>
          <w:sz w:val="32"/>
          <w:szCs w:val="32"/>
          <w:shd w:val="clear" w:color="auto" w:fill="FFFFFF"/>
        </w:rPr>
        <w:t>①</w:t>
      </w:r>
      <w:r>
        <w:rPr>
          <w:rFonts w:hint="eastAsia" w:ascii="仿宋" w:hAnsi="仿宋" w:eastAsia="仿宋" w:cs="仿宋"/>
          <w:b w:val="0"/>
          <w:bCs/>
          <w:color w:val="000000"/>
          <w:sz w:val="32"/>
          <w:szCs w:val="32"/>
          <w:shd w:val="clear" w:color="auto" w:fill="FFFFFF"/>
        </w:rPr>
        <w:fldChar w:fldCharType="end"/>
      </w:r>
      <w:r>
        <w:rPr>
          <w:rFonts w:hint="eastAsia" w:ascii="仿宋" w:hAnsi="仿宋" w:eastAsia="仿宋" w:cs="仿宋"/>
          <w:b w:val="0"/>
          <w:color w:val="000000"/>
          <w:sz w:val="32"/>
          <w:szCs w:val="32"/>
          <w:shd w:val="clear" w:color="auto" w:fill="FFFFFF"/>
        </w:rPr>
        <w:t>实验课自5月4日起上课，由各学院统筹安排学生分组多批次开展实验。特殊暂缓返校学生可利用晚课、周末</w:t>
      </w:r>
      <w:r>
        <w:rPr>
          <w:rFonts w:hint="eastAsia" w:ascii="仿宋" w:hAnsi="仿宋" w:eastAsia="仿宋" w:cs="仿宋"/>
          <w:b w:val="0"/>
          <w:color w:val="000000"/>
          <w:sz w:val="32"/>
          <w:szCs w:val="32"/>
          <w:shd w:val="clear" w:color="auto" w:fill="FFFFFF"/>
          <w:lang w:val="en-US" w:eastAsia="zh-CN"/>
        </w:rPr>
        <w:t>及</w:t>
      </w:r>
      <w:r>
        <w:rPr>
          <w:rFonts w:hint="eastAsia" w:ascii="仿宋" w:hAnsi="仿宋" w:eastAsia="仿宋" w:cs="仿宋"/>
          <w:b w:val="0"/>
          <w:color w:val="000000"/>
          <w:sz w:val="32"/>
          <w:szCs w:val="32"/>
          <w:shd w:val="clear" w:color="auto" w:fill="FFFFFF"/>
        </w:rPr>
        <w:t>期末考试结束后2周集中补课。跨学院实验课作好协调工作。</w:t>
      </w:r>
    </w:p>
    <w:p>
      <w:pPr>
        <w:pStyle w:val="2"/>
        <w:spacing w:line="560" w:lineRule="exact"/>
        <w:ind w:firstLine="640" w:firstLineChars="200"/>
        <w:jc w:val="both"/>
        <w:rPr>
          <w:rFonts w:hint="eastAsia" w:ascii="仿宋" w:hAnsi="仿宋" w:eastAsia="仿宋" w:cs="仿宋"/>
          <w:b w:val="0"/>
          <w:bCs/>
          <w:color w:val="000000"/>
          <w:sz w:val="32"/>
          <w:szCs w:val="32"/>
          <w:shd w:val="clear" w:color="auto" w:fill="FFFFFF"/>
        </w:rPr>
      </w:pPr>
      <w:r>
        <w:rPr>
          <w:rFonts w:hint="eastAsia" w:ascii="仿宋" w:hAnsi="仿宋" w:eastAsia="仿宋" w:cs="仿宋"/>
          <w:b w:val="0"/>
          <w:bCs/>
          <w:color w:val="000000"/>
          <w:sz w:val="32"/>
          <w:szCs w:val="32"/>
          <w:shd w:val="clear" w:color="auto" w:fill="FFFFFF"/>
        </w:rPr>
        <w:fldChar w:fldCharType="begin"/>
      </w:r>
      <w:r>
        <w:rPr>
          <w:rFonts w:hint="eastAsia" w:ascii="仿宋" w:hAnsi="仿宋" w:eastAsia="仿宋" w:cs="仿宋"/>
          <w:b w:val="0"/>
          <w:bCs/>
          <w:color w:val="000000"/>
          <w:sz w:val="32"/>
          <w:szCs w:val="32"/>
          <w:shd w:val="clear" w:color="auto" w:fill="FFFFFF"/>
        </w:rPr>
        <w:instrText xml:space="preserve"> = 2 \* GB3 \* MERGEFORMAT </w:instrText>
      </w:r>
      <w:r>
        <w:rPr>
          <w:rFonts w:hint="eastAsia" w:ascii="仿宋" w:hAnsi="仿宋" w:eastAsia="仿宋" w:cs="仿宋"/>
          <w:b w:val="0"/>
          <w:bCs/>
          <w:color w:val="000000"/>
          <w:sz w:val="32"/>
          <w:szCs w:val="32"/>
          <w:shd w:val="clear" w:color="auto" w:fill="FFFFFF"/>
        </w:rPr>
        <w:fldChar w:fldCharType="separate"/>
      </w:r>
      <w:r>
        <w:rPr>
          <w:rFonts w:hint="eastAsia" w:ascii="仿宋" w:hAnsi="仿宋" w:eastAsia="仿宋" w:cs="仿宋"/>
          <w:b w:val="0"/>
          <w:bCs/>
          <w:color w:val="000000"/>
          <w:sz w:val="32"/>
          <w:szCs w:val="32"/>
          <w:shd w:val="clear" w:color="auto" w:fill="FFFFFF"/>
        </w:rPr>
        <w:t>②</w:t>
      </w:r>
      <w:r>
        <w:rPr>
          <w:rFonts w:hint="eastAsia" w:ascii="仿宋" w:hAnsi="仿宋" w:eastAsia="仿宋" w:cs="仿宋"/>
          <w:b w:val="0"/>
          <w:bCs/>
          <w:color w:val="000000"/>
          <w:sz w:val="32"/>
          <w:szCs w:val="32"/>
          <w:shd w:val="clear" w:color="auto" w:fill="FFFFFF"/>
        </w:rPr>
        <w:fldChar w:fldCharType="end"/>
      </w:r>
      <w:r>
        <w:rPr>
          <w:rFonts w:hint="eastAsia" w:ascii="仿宋" w:hAnsi="仿宋" w:eastAsia="仿宋" w:cs="仿宋"/>
          <w:b w:val="0"/>
          <w:color w:val="000000"/>
          <w:sz w:val="32"/>
          <w:szCs w:val="32"/>
          <w:shd w:val="clear" w:color="auto" w:fill="FFFFFF"/>
        </w:rPr>
        <w:t>非独立设置的实验课（即理论课程内含实验学时的课程），各学院需在4月27日前在教务管理系统里调整课表；</w:t>
      </w:r>
      <w:r>
        <w:rPr>
          <w:rFonts w:hint="eastAsia" w:ascii="仿宋" w:hAnsi="仿宋" w:eastAsia="仿宋" w:cs="仿宋"/>
          <w:b w:val="0"/>
          <w:bCs/>
          <w:color w:val="000000"/>
          <w:sz w:val="32"/>
          <w:szCs w:val="32"/>
          <w:shd w:val="clear" w:color="auto" w:fill="FFFFFF"/>
        </w:rPr>
        <w:t>独立设置的集中实验课程，除调整课表外，还需同时填报《实验课程安排表》（暂停开课的也需填入表内，备注暂停原因）、《实验项目汇总表》以及《开放实验项目统计表》。</w:t>
      </w:r>
    </w:p>
    <w:p>
      <w:pPr>
        <w:pStyle w:val="2"/>
        <w:spacing w:line="560" w:lineRule="exact"/>
        <w:ind w:firstLine="643" w:firstLineChars="200"/>
        <w:jc w:val="both"/>
        <w:rPr>
          <w:rFonts w:hint="eastAsia"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rPr>
        <w:t>（3）实习（实训）</w:t>
      </w:r>
    </w:p>
    <w:p>
      <w:pPr>
        <w:pStyle w:val="2"/>
        <w:spacing w:line="560" w:lineRule="exact"/>
        <w:ind w:firstLine="640"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bCs/>
          <w:color w:val="000000"/>
          <w:sz w:val="32"/>
          <w:szCs w:val="32"/>
          <w:shd w:val="clear" w:color="auto" w:fill="FFFFFF"/>
        </w:rPr>
        <w:fldChar w:fldCharType="begin"/>
      </w:r>
      <w:r>
        <w:rPr>
          <w:rFonts w:hint="eastAsia" w:ascii="仿宋" w:hAnsi="仿宋" w:eastAsia="仿宋" w:cs="仿宋"/>
          <w:b w:val="0"/>
          <w:bCs/>
          <w:color w:val="000000"/>
          <w:sz w:val="32"/>
          <w:szCs w:val="32"/>
          <w:shd w:val="clear" w:color="auto" w:fill="FFFFFF"/>
        </w:rPr>
        <w:instrText xml:space="preserve"> = 1 \* GB3 \* MERGEFORMAT </w:instrText>
      </w:r>
      <w:r>
        <w:rPr>
          <w:rFonts w:hint="eastAsia" w:ascii="仿宋" w:hAnsi="仿宋" w:eastAsia="仿宋" w:cs="仿宋"/>
          <w:b w:val="0"/>
          <w:bCs/>
          <w:color w:val="000000"/>
          <w:sz w:val="32"/>
          <w:szCs w:val="32"/>
          <w:shd w:val="clear" w:color="auto" w:fill="FFFFFF"/>
        </w:rPr>
        <w:fldChar w:fldCharType="separate"/>
      </w:r>
      <w:r>
        <w:rPr>
          <w:rFonts w:hint="eastAsia" w:ascii="仿宋" w:hAnsi="仿宋" w:eastAsia="仿宋" w:cs="仿宋"/>
          <w:b w:val="0"/>
          <w:bCs/>
          <w:color w:val="000000"/>
          <w:sz w:val="32"/>
          <w:szCs w:val="32"/>
          <w:shd w:val="clear" w:color="auto" w:fill="FFFFFF"/>
        </w:rPr>
        <w:t>①</w:t>
      </w:r>
      <w:r>
        <w:rPr>
          <w:rFonts w:hint="eastAsia" w:ascii="仿宋" w:hAnsi="仿宋" w:eastAsia="仿宋" w:cs="仿宋"/>
          <w:b w:val="0"/>
          <w:bCs/>
          <w:color w:val="000000"/>
          <w:sz w:val="32"/>
          <w:szCs w:val="32"/>
          <w:shd w:val="clear" w:color="auto" w:fill="FFFFFF"/>
        </w:rPr>
        <w:fldChar w:fldCharType="end"/>
      </w:r>
      <w:r>
        <w:rPr>
          <w:rFonts w:hint="eastAsia" w:ascii="仿宋" w:hAnsi="仿宋" w:eastAsia="仿宋" w:cs="仿宋"/>
          <w:b w:val="0"/>
          <w:color w:val="000000"/>
          <w:sz w:val="32"/>
          <w:szCs w:val="32"/>
          <w:shd w:val="clear" w:color="auto" w:fill="FFFFFF"/>
        </w:rPr>
        <w:t>不安排疆外实习（实训），各学院充分利用校内实验室、试验场、工程训练中心、机房等资源开展校内实习（实训）。</w:t>
      </w:r>
    </w:p>
    <w:p>
      <w:pPr>
        <w:pStyle w:val="2"/>
        <w:spacing w:line="560" w:lineRule="exact"/>
        <w:ind w:firstLine="640"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bCs/>
          <w:color w:val="000000"/>
          <w:sz w:val="32"/>
          <w:szCs w:val="32"/>
          <w:shd w:val="clear" w:color="auto" w:fill="FFFFFF"/>
        </w:rPr>
        <w:fldChar w:fldCharType="begin"/>
      </w:r>
      <w:r>
        <w:rPr>
          <w:rFonts w:hint="eastAsia" w:ascii="仿宋" w:hAnsi="仿宋" w:eastAsia="仿宋" w:cs="仿宋"/>
          <w:b w:val="0"/>
          <w:bCs/>
          <w:color w:val="000000"/>
          <w:sz w:val="32"/>
          <w:szCs w:val="32"/>
          <w:shd w:val="clear" w:color="auto" w:fill="FFFFFF"/>
        </w:rPr>
        <w:instrText xml:space="preserve"> = 2 \* GB3 \* MERGEFORMAT </w:instrText>
      </w:r>
      <w:r>
        <w:rPr>
          <w:rFonts w:hint="eastAsia" w:ascii="仿宋" w:hAnsi="仿宋" w:eastAsia="仿宋" w:cs="仿宋"/>
          <w:b w:val="0"/>
          <w:bCs/>
          <w:color w:val="000000"/>
          <w:sz w:val="32"/>
          <w:szCs w:val="32"/>
          <w:shd w:val="clear" w:color="auto" w:fill="FFFFFF"/>
        </w:rPr>
        <w:fldChar w:fldCharType="separate"/>
      </w:r>
      <w:r>
        <w:rPr>
          <w:rFonts w:hint="eastAsia" w:ascii="仿宋" w:hAnsi="仿宋" w:eastAsia="仿宋" w:cs="仿宋"/>
          <w:b w:val="0"/>
          <w:bCs/>
          <w:color w:val="000000"/>
          <w:sz w:val="32"/>
          <w:szCs w:val="32"/>
          <w:shd w:val="clear" w:color="auto" w:fill="FFFFFF"/>
        </w:rPr>
        <w:t>②</w:t>
      </w:r>
      <w:r>
        <w:rPr>
          <w:rFonts w:hint="eastAsia" w:ascii="仿宋" w:hAnsi="仿宋" w:eastAsia="仿宋" w:cs="仿宋"/>
          <w:b w:val="0"/>
          <w:bCs/>
          <w:color w:val="000000"/>
          <w:sz w:val="32"/>
          <w:szCs w:val="32"/>
          <w:shd w:val="clear" w:color="auto" w:fill="FFFFFF"/>
        </w:rPr>
        <w:fldChar w:fldCharType="end"/>
      </w:r>
      <w:r>
        <w:rPr>
          <w:rFonts w:hint="eastAsia" w:ascii="仿宋" w:hAnsi="仿宋" w:eastAsia="仿宋" w:cs="仿宋"/>
          <w:b w:val="0"/>
          <w:bCs/>
          <w:color w:val="000000"/>
          <w:sz w:val="32"/>
          <w:szCs w:val="32"/>
          <w:shd w:val="clear" w:color="auto" w:fill="FFFFFF"/>
        </w:rPr>
        <w:t>根据学生</w:t>
      </w:r>
      <w:r>
        <w:rPr>
          <w:rFonts w:hint="eastAsia" w:ascii="仿宋" w:hAnsi="仿宋" w:eastAsia="仿宋" w:cs="仿宋"/>
          <w:b w:val="0"/>
          <w:bCs/>
          <w:color w:val="000000"/>
          <w:sz w:val="32"/>
          <w:szCs w:val="32"/>
          <w:shd w:val="clear" w:color="auto" w:fill="FFFFFF"/>
          <w:lang w:val="en-US" w:eastAsia="zh-CN"/>
        </w:rPr>
        <w:t>返校</w:t>
      </w:r>
      <w:r>
        <w:rPr>
          <w:rFonts w:hint="eastAsia" w:ascii="仿宋" w:hAnsi="仿宋" w:eastAsia="仿宋" w:cs="仿宋"/>
          <w:b w:val="0"/>
          <w:bCs/>
          <w:color w:val="000000"/>
          <w:sz w:val="32"/>
          <w:szCs w:val="32"/>
          <w:shd w:val="clear" w:color="auto" w:fill="FFFFFF"/>
        </w:rPr>
        <w:t>情况，</w:t>
      </w:r>
      <w:r>
        <w:rPr>
          <w:rFonts w:hint="eastAsia" w:ascii="仿宋" w:hAnsi="仿宋" w:eastAsia="仿宋" w:cs="仿宋"/>
          <w:b w:val="0"/>
          <w:color w:val="000000"/>
          <w:sz w:val="32"/>
          <w:szCs w:val="32"/>
          <w:shd w:val="clear" w:color="auto" w:fill="FFFFFF"/>
        </w:rPr>
        <w:t>按既定教学计划实施，或集中调整至期末考试结束后2周内完成；本学期不能安排的实习（实训），调整至其他学期进行。</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bCs/>
          <w:color w:val="000000"/>
          <w:sz w:val="32"/>
          <w:szCs w:val="32"/>
          <w:shd w:val="clear" w:color="auto" w:fill="FFFFFF"/>
        </w:rPr>
        <w:fldChar w:fldCharType="begin"/>
      </w:r>
      <w:r>
        <w:rPr>
          <w:rFonts w:hint="eastAsia" w:ascii="仿宋" w:hAnsi="仿宋" w:eastAsia="仿宋" w:cs="仿宋"/>
          <w:bCs/>
          <w:color w:val="000000"/>
          <w:sz w:val="32"/>
          <w:szCs w:val="32"/>
          <w:shd w:val="clear" w:color="auto" w:fill="FFFFFF"/>
        </w:rPr>
        <w:instrText xml:space="preserve"> = 3 \* GB3 \* MERGEFORMAT </w:instrText>
      </w:r>
      <w:r>
        <w:rPr>
          <w:rFonts w:hint="eastAsia" w:ascii="仿宋" w:hAnsi="仿宋" w:eastAsia="仿宋" w:cs="仿宋"/>
          <w:bCs/>
          <w:color w:val="000000"/>
          <w:sz w:val="32"/>
          <w:szCs w:val="32"/>
          <w:shd w:val="clear" w:color="auto" w:fill="FFFFFF"/>
        </w:rPr>
        <w:fldChar w:fldCharType="separate"/>
      </w:r>
      <w:r>
        <w:rPr>
          <w:rFonts w:hint="eastAsia" w:ascii="仿宋" w:hAnsi="仿宋" w:eastAsia="仿宋" w:cs="仿宋"/>
          <w:bCs/>
          <w:color w:val="000000"/>
          <w:sz w:val="32"/>
          <w:szCs w:val="32"/>
          <w:shd w:val="clear" w:color="auto" w:fill="FFFFFF"/>
        </w:rPr>
        <w:t>③</w:t>
      </w:r>
      <w:r>
        <w:rPr>
          <w:rFonts w:hint="eastAsia" w:ascii="仿宋" w:hAnsi="仿宋" w:eastAsia="仿宋" w:cs="仿宋"/>
          <w:bCs/>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各学院于4月27日前完成《实习计划》填报工作，并报教务处实践教学办公室备案。</w:t>
      </w:r>
    </w:p>
    <w:p>
      <w:pPr>
        <w:pStyle w:val="2"/>
        <w:spacing w:line="560" w:lineRule="exact"/>
        <w:ind w:firstLine="643"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color w:val="000000"/>
          <w:sz w:val="32"/>
          <w:szCs w:val="32"/>
          <w:shd w:val="clear" w:color="auto" w:fill="FFFFFF"/>
        </w:rPr>
        <w:t>（4）实习支教</w:t>
      </w:r>
    </w:p>
    <w:p>
      <w:pPr>
        <w:pStyle w:val="2"/>
        <w:spacing w:line="560" w:lineRule="exact"/>
        <w:ind w:firstLine="640"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bCs/>
          <w:color w:val="000000"/>
          <w:sz w:val="32"/>
          <w:szCs w:val="32"/>
          <w:shd w:val="clear" w:color="auto" w:fill="FFFFFF"/>
        </w:rPr>
        <w:fldChar w:fldCharType="begin"/>
      </w:r>
      <w:r>
        <w:rPr>
          <w:rFonts w:hint="eastAsia" w:ascii="仿宋" w:hAnsi="仿宋" w:eastAsia="仿宋" w:cs="仿宋"/>
          <w:b w:val="0"/>
          <w:bCs/>
          <w:color w:val="000000"/>
          <w:sz w:val="32"/>
          <w:szCs w:val="32"/>
          <w:shd w:val="clear" w:color="auto" w:fill="FFFFFF"/>
        </w:rPr>
        <w:instrText xml:space="preserve"> = 1 \* GB3 \* MERGEFORMAT </w:instrText>
      </w:r>
      <w:r>
        <w:rPr>
          <w:rFonts w:hint="eastAsia" w:ascii="仿宋" w:hAnsi="仿宋" w:eastAsia="仿宋" w:cs="仿宋"/>
          <w:b w:val="0"/>
          <w:bCs/>
          <w:color w:val="000000"/>
          <w:sz w:val="32"/>
          <w:szCs w:val="32"/>
          <w:shd w:val="clear" w:color="auto" w:fill="FFFFFF"/>
        </w:rPr>
        <w:fldChar w:fldCharType="separate"/>
      </w:r>
      <w:r>
        <w:rPr>
          <w:rFonts w:hint="eastAsia" w:ascii="仿宋" w:hAnsi="仿宋" w:eastAsia="仿宋" w:cs="仿宋"/>
          <w:b w:val="0"/>
          <w:bCs/>
          <w:color w:val="000000"/>
          <w:sz w:val="32"/>
          <w:szCs w:val="32"/>
          <w:shd w:val="clear" w:color="auto" w:fill="FFFFFF"/>
        </w:rPr>
        <w:t>①</w:t>
      </w:r>
      <w:r>
        <w:rPr>
          <w:rFonts w:hint="eastAsia" w:ascii="仿宋" w:hAnsi="仿宋" w:eastAsia="仿宋" w:cs="仿宋"/>
          <w:b w:val="0"/>
          <w:bCs/>
          <w:color w:val="000000"/>
          <w:sz w:val="32"/>
          <w:szCs w:val="32"/>
          <w:shd w:val="clear" w:color="auto" w:fill="FFFFFF"/>
        </w:rPr>
        <w:fldChar w:fldCharType="end"/>
      </w:r>
      <w:r>
        <w:rPr>
          <w:rFonts w:hint="eastAsia" w:ascii="仿宋" w:hAnsi="仿宋" w:eastAsia="仿宋" w:cs="仿宋"/>
          <w:b w:val="0"/>
          <w:color w:val="000000"/>
          <w:sz w:val="32"/>
          <w:szCs w:val="32"/>
          <w:shd w:val="clear" w:color="auto" w:fill="FFFFFF"/>
        </w:rPr>
        <w:t>由师范学院及文学艺术学院组织学生开展支教前培训及安全教育等相关培训。</w:t>
      </w:r>
    </w:p>
    <w:p>
      <w:pPr>
        <w:pStyle w:val="2"/>
        <w:spacing w:line="560" w:lineRule="exact"/>
        <w:ind w:firstLine="640"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bCs/>
          <w:color w:val="000000"/>
          <w:sz w:val="32"/>
          <w:szCs w:val="32"/>
          <w:shd w:val="clear" w:color="auto" w:fill="FFFFFF"/>
        </w:rPr>
        <w:fldChar w:fldCharType="begin"/>
      </w:r>
      <w:r>
        <w:rPr>
          <w:rFonts w:hint="eastAsia" w:ascii="仿宋" w:hAnsi="仿宋" w:eastAsia="仿宋" w:cs="仿宋"/>
          <w:b w:val="0"/>
          <w:bCs/>
          <w:color w:val="000000"/>
          <w:sz w:val="32"/>
          <w:szCs w:val="32"/>
          <w:shd w:val="clear" w:color="auto" w:fill="FFFFFF"/>
        </w:rPr>
        <w:instrText xml:space="preserve"> = 2 \* GB3 \* MERGEFORMAT </w:instrText>
      </w:r>
      <w:r>
        <w:rPr>
          <w:rFonts w:hint="eastAsia" w:ascii="仿宋" w:hAnsi="仿宋" w:eastAsia="仿宋" w:cs="仿宋"/>
          <w:b w:val="0"/>
          <w:bCs/>
          <w:color w:val="000000"/>
          <w:sz w:val="32"/>
          <w:szCs w:val="32"/>
          <w:shd w:val="clear" w:color="auto" w:fill="FFFFFF"/>
        </w:rPr>
        <w:fldChar w:fldCharType="separate"/>
      </w:r>
      <w:r>
        <w:rPr>
          <w:rFonts w:hint="eastAsia" w:ascii="仿宋" w:hAnsi="仿宋" w:eastAsia="仿宋" w:cs="仿宋"/>
          <w:b w:val="0"/>
          <w:bCs/>
          <w:color w:val="000000"/>
          <w:sz w:val="32"/>
          <w:szCs w:val="32"/>
          <w:shd w:val="clear" w:color="auto" w:fill="FFFFFF"/>
        </w:rPr>
        <w:t>②</w:t>
      </w:r>
      <w:r>
        <w:rPr>
          <w:rFonts w:hint="eastAsia" w:ascii="仿宋" w:hAnsi="仿宋" w:eastAsia="仿宋" w:cs="仿宋"/>
          <w:b w:val="0"/>
          <w:bCs/>
          <w:color w:val="000000"/>
          <w:sz w:val="32"/>
          <w:szCs w:val="32"/>
          <w:shd w:val="clear" w:color="auto" w:fill="FFFFFF"/>
        </w:rPr>
        <w:fldChar w:fldCharType="end"/>
      </w:r>
      <w:r>
        <w:rPr>
          <w:rFonts w:hint="eastAsia" w:ascii="仿宋" w:hAnsi="仿宋" w:eastAsia="仿宋" w:cs="仿宋"/>
          <w:b w:val="0"/>
          <w:bCs/>
          <w:color w:val="000000"/>
          <w:sz w:val="32"/>
          <w:szCs w:val="32"/>
          <w:shd w:val="clear" w:color="auto" w:fill="FFFFFF"/>
          <w:lang w:eastAsia="zh-CN"/>
        </w:rPr>
        <w:t>实习</w:t>
      </w:r>
      <w:r>
        <w:rPr>
          <w:rFonts w:hint="eastAsia" w:ascii="仿宋" w:hAnsi="仿宋" w:eastAsia="仿宋" w:cs="仿宋"/>
          <w:b w:val="0"/>
          <w:bCs/>
          <w:color w:val="000000"/>
          <w:sz w:val="32"/>
          <w:szCs w:val="32"/>
          <w:shd w:val="clear" w:color="auto" w:fill="FFFFFF"/>
        </w:rPr>
        <w:t>支教</w:t>
      </w:r>
      <w:r>
        <w:rPr>
          <w:rFonts w:hint="eastAsia" w:ascii="仿宋" w:hAnsi="仿宋" w:eastAsia="仿宋" w:cs="仿宋"/>
          <w:b w:val="0"/>
          <w:color w:val="000000"/>
          <w:sz w:val="32"/>
          <w:szCs w:val="32"/>
          <w:shd w:val="clear" w:color="auto" w:fill="FFFFFF"/>
        </w:rPr>
        <w:t>具体出发时间由教务处与受援地教育行政部门确定后另行通知。</w:t>
      </w:r>
    </w:p>
    <w:p>
      <w:pPr>
        <w:pStyle w:val="2"/>
        <w:snapToGrid w:val="0"/>
        <w:spacing w:line="560" w:lineRule="exact"/>
        <w:ind w:firstLine="643" w:firstLineChars="200"/>
        <w:jc w:val="both"/>
        <w:rPr>
          <w:rFonts w:hint="eastAsia"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rPr>
        <w:t>3.补考工作小组</w:t>
      </w:r>
    </w:p>
    <w:p>
      <w:pPr>
        <w:pStyle w:val="2"/>
        <w:spacing w:line="560" w:lineRule="exact"/>
        <w:ind w:firstLine="643"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Cs/>
          <w:color w:val="000000"/>
          <w:sz w:val="32"/>
          <w:szCs w:val="32"/>
          <w:shd w:val="clear" w:color="auto" w:fill="FFFFFF"/>
          <w:lang w:eastAsia="zh-CN"/>
        </w:rPr>
        <w:t>负 责 人</w:t>
      </w:r>
      <w:r>
        <w:rPr>
          <w:rFonts w:hint="eastAsia" w:ascii="仿宋" w:hAnsi="仿宋" w:eastAsia="仿宋" w:cs="仿宋"/>
          <w:bCs/>
          <w:color w:val="000000"/>
          <w:sz w:val="32"/>
          <w:szCs w:val="32"/>
          <w:shd w:val="clear" w:color="auto" w:fill="FFFFFF"/>
        </w:rPr>
        <w:t>：</w:t>
      </w:r>
      <w:r>
        <w:rPr>
          <w:rFonts w:hint="eastAsia" w:ascii="仿宋" w:hAnsi="仿宋" w:eastAsia="仿宋" w:cs="仿宋"/>
          <w:b w:val="0"/>
          <w:color w:val="000000"/>
          <w:sz w:val="32"/>
          <w:szCs w:val="32"/>
          <w:shd w:val="clear" w:color="auto" w:fill="FFFFFF"/>
        </w:rPr>
        <w:t>教务处</w:t>
      </w:r>
      <w:r>
        <w:rPr>
          <w:rFonts w:hint="eastAsia" w:ascii="仿宋" w:hAnsi="仿宋" w:eastAsia="仿宋" w:cs="仿宋"/>
          <w:bCs/>
          <w:color w:val="000000"/>
          <w:sz w:val="32"/>
          <w:szCs w:val="32"/>
          <w:shd w:val="clear" w:color="auto" w:fill="FFFFFF"/>
        </w:rPr>
        <w:t xml:space="preserve"> </w:t>
      </w:r>
      <w:r>
        <w:rPr>
          <w:rFonts w:hint="eastAsia" w:ascii="仿宋" w:hAnsi="仿宋" w:eastAsia="仿宋" w:cs="仿宋"/>
          <w:b w:val="0"/>
          <w:color w:val="000000"/>
          <w:sz w:val="32"/>
          <w:szCs w:val="32"/>
          <w:shd w:val="clear" w:color="auto" w:fill="FFFFFF"/>
        </w:rPr>
        <w:t>刘政江（18097586606）</w:t>
      </w:r>
    </w:p>
    <w:p>
      <w:pPr>
        <w:pStyle w:val="2"/>
        <w:spacing w:line="560" w:lineRule="exact"/>
        <w:ind w:firstLine="2240" w:firstLineChars="70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color w:val="000000"/>
          <w:sz w:val="32"/>
          <w:szCs w:val="32"/>
          <w:shd w:val="clear" w:color="auto" w:fill="FFFFFF"/>
        </w:rPr>
        <w:t>各学院分管教学的院领导。</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color w:val="000000"/>
          <w:sz w:val="32"/>
          <w:szCs w:val="32"/>
          <w:shd w:val="clear" w:color="auto" w:fill="FFFFFF"/>
          <w:lang w:eastAsia="zh-CN"/>
        </w:rPr>
        <w:t>主要任务及要求</w:t>
      </w:r>
      <w:r>
        <w:rPr>
          <w:rFonts w:hint="eastAsia" w:ascii="仿宋" w:hAnsi="仿宋" w:eastAsia="仿宋" w:cs="仿宋"/>
          <w:b/>
          <w:bCs/>
          <w:color w:val="000000"/>
          <w:sz w:val="32"/>
          <w:szCs w:val="32"/>
          <w:shd w:val="clear" w:color="auto" w:fill="FFFFFF"/>
        </w:rPr>
        <w:t>：</w:t>
      </w:r>
    </w:p>
    <w:p>
      <w:pPr>
        <w:pStyle w:val="2"/>
        <w:spacing w:line="560" w:lineRule="exact"/>
        <w:ind w:firstLine="640"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color w:val="000000"/>
          <w:sz w:val="32"/>
          <w:szCs w:val="32"/>
          <w:shd w:val="clear" w:color="auto" w:fill="FFFFFF"/>
        </w:rPr>
        <w:t>（1）由教务处根据学生返校情况，采取分批次、多场次、多</w:t>
      </w:r>
      <w:r>
        <w:rPr>
          <w:rFonts w:hint="eastAsia" w:ascii="仿宋" w:hAnsi="仿宋" w:eastAsia="仿宋" w:cs="仿宋"/>
          <w:b w:val="0"/>
          <w:color w:val="000000"/>
          <w:sz w:val="32"/>
          <w:szCs w:val="32"/>
          <w:shd w:val="clear" w:color="auto" w:fill="FFFFFF"/>
          <w:lang w:val="en-US" w:eastAsia="zh-CN"/>
        </w:rPr>
        <w:t>套</w:t>
      </w:r>
      <w:r>
        <w:rPr>
          <w:rFonts w:hint="eastAsia" w:ascii="仿宋" w:hAnsi="仿宋" w:eastAsia="仿宋" w:cs="仿宋"/>
          <w:b w:val="0"/>
          <w:color w:val="000000"/>
          <w:sz w:val="32"/>
          <w:szCs w:val="32"/>
          <w:shd w:val="clear" w:color="auto" w:fill="FFFFFF"/>
        </w:rPr>
        <w:t>卷的方式统一组织，由各学院（教学任务承担单位）具体安排实施。</w:t>
      </w:r>
    </w:p>
    <w:p>
      <w:pPr>
        <w:pStyle w:val="2"/>
        <w:spacing w:line="560" w:lineRule="exact"/>
        <w:ind w:firstLine="640"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color w:val="000000"/>
          <w:sz w:val="32"/>
          <w:szCs w:val="32"/>
          <w:shd w:val="clear" w:color="auto" w:fill="FFFFFF"/>
        </w:rPr>
        <w:t>（2）补考时间初步安排如下：第一批次补考时间为2020年5月6日-17日；后续批次的补考工作安排将根据学生返校情况另行通知。</w:t>
      </w:r>
    </w:p>
    <w:p>
      <w:pPr>
        <w:spacing w:line="560" w:lineRule="exact"/>
        <w:ind w:firstLine="64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3）补考的排考工作由教务处和各相关学院共同完成。教务处负责公共基础课（数理化类、思政类、大学英语、计算机类、体育与健康、信息检索与利用）场次的排考和监考组织工作，各学院负责专业课的排考和监考组织工作。</w:t>
      </w:r>
    </w:p>
    <w:p>
      <w:pPr>
        <w:spacing w:line="560" w:lineRule="exact"/>
        <w:ind w:firstLine="64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（4）试卷批阅工作由教务处统一组织，各学院配合，在考试结束后一周内完成。</w:t>
      </w:r>
    </w:p>
    <w:p>
      <w:pPr>
        <w:spacing w:line="560" w:lineRule="exact"/>
        <w:ind w:firstLine="643" w:firstLineChars="200"/>
        <w:rPr>
          <w:rFonts w:hint="eastAsia" w:ascii="仿宋" w:hAnsi="仿宋" w:eastAsia="仿宋" w:cs="仿宋"/>
          <w:b/>
          <w:bCs/>
          <w:color w:val="000000"/>
          <w:sz w:val="32"/>
          <w:szCs w:val="32"/>
          <w:shd w:val="clear" w:color="auto" w:fill="FFFFFF"/>
        </w:rPr>
      </w:pPr>
      <w:r>
        <w:rPr>
          <w:rFonts w:hint="eastAsia" w:ascii="仿宋" w:hAnsi="仿宋" w:eastAsia="仿宋" w:cs="仿宋"/>
          <w:b/>
          <w:bCs/>
          <w:color w:val="000000"/>
          <w:sz w:val="32"/>
          <w:szCs w:val="32"/>
          <w:shd w:val="clear" w:color="auto" w:fill="FFFFFF"/>
        </w:rPr>
        <w:t>4.教学督导工作小组</w:t>
      </w:r>
    </w:p>
    <w:p>
      <w:pPr>
        <w:pStyle w:val="2"/>
        <w:spacing w:line="560" w:lineRule="exact"/>
        <w:ind w:firstLine="643" w:firstLineChars="200"/>
        <w:jc w:val="both"/>
        <w:rPr>
          <w:rFonts w:hint="eastAsia" w:ascii="仿宋" w:hAnsi="仿宋" w:eastAsia="仿宋" w:cs="仿宋"/>
          <w:b w:val="0"/>
          <w:color w:val="000000"/>
          <w:sz w:val="32"/>
          <w:szCs w:val="32"/>
          <w:shd w:val="clear" w:color="auto" w:fill="FFFFFF"/>
        </w:rPr>
      </w:pPr>
      <w:r>
        <w:rPr>
          <w:rFonts w:hint="eastAsia" w:ascii="仿宋" w:hAnsi="仿宋" w:eastAsia="仿宋" w:cs="仿宋"/>
          <w:bCs/>
          <w:color w:val="000000"/>
          <w:sz w:val="32"/>
          <w:szCs w:val="32"/>
          <w:shd w:val="clear" w:color="auto" w:fill="FFFFFF"/>
          <w:lang w:eastAsia="zh-CN"/>
        </w:rPr>
        <w:t>负 责 人</w:t>
      </w:r>
      <w:r>
        <w:rPr>
          <w:rFonts w:hint="eastAsia" w:ascii="仿宋" w:hAnsi="仿宋" w:eastAsia="仿宋" w:cs="仿宋"/>
          <w:bCs/>
          <w:color w:val="000000"/>
          <w:sz w:val="32"/>
          <w:szCs w:val="32"/>
          <w:shd w:val="clear" w:color="auto" w:fill="FFFFFF"/>
        </w:rPr>
        <w:t>：</w:t>
      </w:r>
      <w:r>
        <w:rPr>
          <w:rFonts w:hint="eastAsia" w:ascii="仿宋" w:hAnsi="仿宋" w:eastAsia="仿宋" w:cs="仿宋"/>
          <w:b w:val="0"/>
          <w:color w:val="000000"/>
          <w:sz w:val="32"/>
          <w:szCs w:val="32"/>
          <w:shd w:val="clear" w:color="auto" w:fill="FFFFFF"/>
        </w:rPr>
        <w:t>教务处</w:t>
      </w:r>
      <w:r>
        <w:rPr>
          <w:rFonts w:hint="eastAsia" w:ascii="仿宋" w:hAnsi="仿宋" w:eastAsia="仿宋" w:cs="仿宋"/>
          <w:bCs/>
          <w:color w:val="000000"/>
          <w:sz w:val="32"/>
          <w:szCs w:val="32"/>
          <w:shd w:val="clear" w:color="auto" w:fill="FFFFFF"/>
        </w:rPr>
        <w:t xml:space="preserve"> </w:t>
      </w:r>
      <w:r>
        <w:rPr>
          <w:rFonts w:hint="eastAsia" w:ascii="仿宋" w:hAnsi="仿宋" w:eastAsia="仿宋" w:cs="仿宋"/>
          <w:b w:val="0"/>
          <w:color w:val="000000"/>
          <w:sz w:val="32"/>
          <w:szCs w:val="32"/>
          <w:shd w:val="clear" w:color="auto" w:fill="FFFFFF"/>
        </w:rPr>
        <w:t>刘政江（18097586606）</w:t>
      </w:r>
    </w:p>
    <w:p>
      <w:pPr>
        <w:pStyle w:val="2"/>
        <w:spacing w:line="560" w:lineRule="exact"/>
        <w:ind w:firstLine="2240" w:firstLineChars="70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color w:val="000000"/>
          <w:sz w:val="32"/>
          <w:szCs w:val="32"/>
          <w:shd w:val="clear" w:color="auto" w:fill="FFFFFF"/>
        </w:rPr>
        <w:t>各学院分管教学的院领导。</w:t>
      </w:r>
    </w:p>
    <w:p>
      <w:pPr>
        <w:spacing w:line="560" w:lineRule="exact"/>
        <w:ind w:firstLine="643" w:firstLineChars="200"/>
        <w:rPr>
          <w:rFonts w:hint="eastAsia" w:ascii="仿宋" w:hAnsi="仿宋" w:eastAsia="仿宋" w:cs="仿宋"/>
          <w:color w:val="000000"/>
          <w:sz w:val="32"/>
          <w:szCs w:val="32"/>
          <w:shd w:val="clear" w:color="auto" w:fill="FFFFFF"/>
        </w:rPr>
      </w:pPr>
      <w:r>
        <w:rPr>
          <w:rFonts w:hint="eastAsia" w:ascii="仿宋" w:hAnsi="仿宋" w:eastAsia="仿宋" w:cs="仿宋"/>
          <w:b/>
          <w:bCs/>
          <w:color w:val="000000"/>
          <w:sz w:val="32"/>
          <w:szCs w:val="32"/>
          <w:shd w:val="clear" w:color="auto" w:fill="FFFFFF"/>
          <w:lang w:eastAsia="zh-CN"/>
        </w:rPr>
        <w:t>主要任务及要求</w:t>
      </w:r>
      <w:r>
        <w:rPr>
          <w:rFonts w:hint="eastAsia" w:ascii="仿宋" w:hAnsi="仿宋" w:eastAsia="仿宋" w:cs="仿宋"/>
          <w:b/>
          <w:bCs/>
          <w:color w:val="000000"/>
          <w:sz w:val="32"/>
          <w:szCs w:val="32"/>
          <w:shd w:val="clear" w:color="auto" w:fill="FFFFFF"/>
        </w:rPr>
        <w:t>：</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（1）组织开展教学资源上传情况督导及相关要求</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bCs/>
          <w:color w:val="000000"/>
          <w:sz w:val="32"/>
          <w:szCs w:val="32"/>
          <w:shd w:val="clear" w:color="auto" w:fill="FFFFFF"/>
        </w:rPr>
        <w:fldChar w:fldCharType="begin"/>
      </w:r>
      <w:r>
        <w:rPr>
          <w:rFonts w:hint="eastAsia" w:ascii="仿宋" w:hAnsi="仿宋" w:eastAsia="仿宋" w:cs="仿宋"/>
          <w:bCs/>
          <w:color w:val="000000"/>
          <w:sz w:val="32"/>
          <w:szCs w:val="32"/>
          <w:shd w:val="clear" w:color="auto" w:fill="FFFFFF"/>
        </w:rPr>
        <w:instrText xml:space="preserve"> = 1 \* GB3 \* MERGEFORMAT </w:instrText>
      </w:r>
      <w:r>
        <w:rPr>
          <w:rFonts w:hint="eastAsia" w:ascii="仿宋" w:hAnsi="仿宋" w:eastAsia="仿宋" w:cs="仿宋"/>
          <w:bCs/>
          <w:color w:val="000000"/>
          <w:sz w:val="32"/>
          <w:szCs w:val="32"/>
          <w:shd w:val="clear" w:color="auto" w:fill="FFFFFF"/>
        </w:rPr>
        <w:fldChar w:fldCharType="separate"/>
      </w:r>
      <w:r>
        <w:rPr>
          <w:rFonts w:hint="eastAsia" w:ascii="仿宋" w:hAnsi="仿宋" w:eastAsia="仿宋" w:cs="仿宋"/>
          <w:bCs/>
          <w:color w:val="000000"/>
          <w:sz w:val="32"/>
          <w:szCs w:val="32"/>
          <w:shd w:val="clear" w:color="auto" w:fill="FFFFFF"/>
        </w:rPr>
        <w:t>①</w:t>
      </w:r>
      <w:r>
        <w:rPr>
          <w:rFonts w:hint="eastAsia" w:ascii="仿宋" w:hAnsi="仿宋" w:eastAsia="仿宋" w:cs="仿宋"/>
          <w:bCs/>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各学院组织任课教师开课前3天，在“石河子大学在线教育综合平台”完成教学基本文件上传工作，包括教学大纲、教学日历、教学方案、课程PPT、练习题、电子版教材或讲义、课程作业、教学视频等，并在教学过程中根据教学进度及时补充、更新教学资源。</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bCs/>
          <w:color w:val="000000"/>
          <w:sz w:val="32"/>
          <w:szCs w:val="32"/>
          <w:shd w:val="clear" w:color="auto" w:fill="FFFFFF"/>
        </w:rPr>
        <w:fldChar w:fldCharType="begin"/>
      </w:r>
      <w:r>
        <w:rPr>
          <w:rFonts w:hint="eastAsia" w:ascii="仿宋" w:hAnsi="仿宋" w:eastAsia="仿宋" w:cs="仿宋"/>
          <w:bCs/>
          <w:color w:val="000000"/>
          <w:sz w:val="32"/>
          <w:szCs w:val="32"/>
          <w:shd w:val="clear" w:color="auto" w:fill="FFFFFF"/>
        </w:rPr>
        <w:instrText xml:space="preserve"> = 2 \* GB3 \* MERGEFORMAT </w:instrText>
      </w:r>
      <w:r>
        <w:rPr>
          <w:rFonts w:hint="eastAsia" w:ascii="仿宋" w:hAnsi="仿宋" w:eastAsia="仿宋" w:cs="仿宋"/>
          <w:bCs/>
          <w:color w:val="000000"/>
          <w:sz w:val="32"/>
          <w:szCs w:val="32"/>
          <w:shd w:val="clear" w:color="auto" w:fill="FFFFFF"/>
        </w:rPr>
        <w:fldChar w:fldCharType="separate"/>
      </w:r>
      <w:r>
        <w:rPr>
          <w:rFonts w:hint="eastAsia" w:ascii="仿宋" w:hAnsi="仿宋" w:eastAsia="仿宋" w:cs="仿宋"/>
          <w:bCs/>
          <w:color w:val="000000"/>
          <w:sz w:val="32"/>
          <w:szCs w:val="32"/>
          <w:shd w:val="clear" w:color="auto" w:fill="FFFFFF"/>
        </w:rPr>
        <w:t>②</w:t>
      </w:r>
      <w:r>
        <w:rPr>
          <w:rFonts w:hint="eastAsia" w:ascii="仿宋" w:hAnsi="仿宋" w:eastAsia="仿宋" w:cs="仿宋"/>
          <w:bCs/>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为保障学生返校途中的学习不落下，任课教师需将完整的教学资料上传，并尽量采用具有回放功能的直播平台，便于学生自学。</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bCs/>
          <w:color w:val="000000"/>
          <w:sz w:val="32"/>
          <w:szCs w:val="32"/>
          <w:shd w:val="clear" w:color="auto" w:fill="FFFFFF"/>
        </w:rPr>
        <w:fldChar w:fldCharType="begin"/>
      </w:r>
      <w:r>
        <w:rPr>
          <w:rFonts w:hint="eastAsia" w:ascii="仿宋" w:hAnsi="仿宋" w:eastAsia="仿宋" w:cs="仿宋"/>
          <w:bCs/>
          <w:color w:val="000000"/>
          <w:sz w:val="32"/>
          <w:szCs w:val="32"/>
          <w:shd w:val="clear" w:color="auto" w:fill="FFFFFF"/>
        </w:rPr>
        <w:instrText xml:space="preserve"> = 3 \* GB3 \* MERGEFORMAT </w:instrText>
      </w:r>
      <w:r>
        <w:rPr>
          <w:rFonts w:hint="eastAsia" w:ascii="仿宋" w:hAnsi="仿宋" w:eastAsia="仿宋" w:cs="仿宋"/>
          <w:bCs/>
          <w:color w:val="000000"/>
          <w:sz w:val="32"/>
          <w:szCs w:val="32"/>
          <w:shd w:val="clear" w:color="auto" w:fill="FFFFFF"/>
        </w:rPr>
        <w:fldChar w:fldCharType="separate"/>
      </w:r>
      <w:r>
        <w:rPr>
          <w:rFonts w:hint="eastAsia" w:ascii="仿宋" w:hAnsi="仿宋" w:eastAsia="仿宋" w:cs="仿宋"/>
          <w:bCs/>
          <w:color w:val="000000"/>
          <w:sz w:val="32"/>
          <w:szCs w:val="32"/>
          <w:shd w:val="clear" w:color="auto" w:fill="FFFFFF"/>
        </w:rPr>
        <w:t>③</w:t>
      </w:r>
      <w:r>
        <w:rPr>
          <w:rFonts w:hint="eastAsia" w:ascii="仿宋" w:hAnsi="仿宋" w:eastAsia="仿宋" w:cs="仿宋"/>
          <w:bCs/>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各学院（教学单位）于5月1日前完成自查和抽查工作，并上报教务处教学质量办公室。教务处组织抽查。</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（2）组织开展课堂（含在线）教学督导及相关要求</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bCs/>
          <w:color w:val="000000"/>
          <w:sz w:val="32"/>
          <w:szCs w:val="32"/>
          <w:shd w:val="clear" w:color="auto" w:fill="FFFFFF"/>
        </w:rPr>
        <w:fldChar w:fldCharType="begin"/>
      </w:r>
      <w:r>
        <w:rPr>
          <w:rFonts w:hint="eastAsia" w:ascii="仿宋" w:hAnsi="仿宋" w:eastAsia="仿宋" w:cs="仿宋"/>
          <w:bCs/>
          <w:color w:val="000000"/>
          <w:sz w:val="32"/>
          <w:szCs w:val="32"/>
          <w:shd w:val="clear" w:color="auto" w:fill="FFFFFF"/>
        </w:rPr>
        <w:instrText xml:space="preserve"> = 1 \* GB3 \* MERGEFORMAT </w:instrText>
      </w:r>
      <w:r>
        <w:rPr>
          <w:rFonts w:hint="eastAsia" w:ascii="仿宋" w:hAnsi="仿宋" w:eastAsia="仿宋" w:cs="仿宋"/>
          <w:bCs/>
          <w:color w:val="000000"/>
          <w:sz w:val="32"/>
          <w:szCs w:val="32"/>
          <w:shd w:val="clear" w:color="auto" w:fill="FFFFFF"/>
        </w:rPr>
        <w:fldChar w:fldCharType="separate"/>
      </w:r>
      <w:r>
        <w:rPr>
          <w:rFonts w:hint="eastAsia" w:ascii="仿宋" w:hAnsi="仿宋" w:eastAsia="仿宋" w:cs="仿宋"/>
          <w:bCs/>
          <w:color w:val="000000"/>
          <w:sz w:val="32"/>
          <w:szCs w:val="32"/>
          <w:shd w:val="clear" w:color="auto" w:fill="FFFFFF"/>
        </w:rPr>
        <w:t>①</w:t>
      </w:r>
      <w:r>
        <w:rPr>
          <w:rFonts w:hint="eastAsia" w:ascii="仿宋" w:hAnsi="仿宋" w:eastAsia="仿宋" w:cs="仿宋"/>
          <w:bCs/>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教务处和各学院分别做好开课第一天教学运行秩序</w:t>
      </w:r>
      <w:r>
        <w:rPr>
          <w:rFonts w:hint="eastAsia" w:ascii="仿宋" w:hAnsi="仿宋" w:eastAsia="仿宋" w:cs="仿宋"/>
          <w:color w:val="000000"/>
          <w:sz w:val="32"/>
          <w:szCs w:val="32"/>
          <w:shd w:val="clear" w:color="auto" w:fill="FFFFFF"/>
          <w:lang w:val="en-US" w:eastAsia="zh-CN"/>
        </w:rPr>
        <w:t>的</w:t>
      </w:r>
      <w:r>
        <w:rPr>
          <w:rFonts w:hint="eastAsia" w:ascii="仿宋" w:hAnsi="仿宋" w:eastAsia="仿宋" w:cs="仿宋"/>
          <w:color w:val="000000"/>
          <w:sz w:val="32"/>
          <w:szCs w:val="32"/>
          <w:shd w:val="clear" w:color="auto" w:fill="FFFFFF"/>
        </w:rPr>
        <w:t>检查和督导工作。</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bCs/>
          <w:color w:val="000000"/>
          <w:sz w:val="32"/>
          <w:szCs w:val="32"/>
          <w:shd w:val="clear" w:color="auto" w:fill="FFFFFF"/>
        </w:rPr>
        <w:fldChar w:fldCharType="begin"/>
      </w:r>
      <w:r>
        <w:rPr>
          <w:rFonts w:hint="eastAsia" w:ascii="仿宋" w:hAnsi="仿宋" w:eastAsia="仿宋" w:cs="仿宋"/>
          <w:bCs/>
          <w:color w:val="000000"/>
          <w:sz w:val="32"/>
          <w:szCs w:val="32"/>
          <w:shd w:val="clear" w:color="auto" w:fill="FFFFFF"/>
        </w:rPr>
        <w:instrText xml:space="preserve"> = 2 \* GB3 \* MERGEFORMAT </w:instrText>
      </w:r>
      <w:r>
        <w:rPr>
          <w:rFonts w:hint="eastAsia" w:ascii="仿宋" w:hAnsi="仿宋" w:eastAsia="仿宋" w:cs="仿宋"/>
          <w:bCs/>
          <w:color w:val="000000"/>
          <w:sz w:val="32"/>
          <w:szCs w:val="32"/>
          <w:shd w:val="clear" w:color="auto" w:fill="FFFFFF"/>
        </w:rPr>
        <w:fldChar w:fldCharType="separate"/>
      </w:r>
      <w:r>
        <w:rPr>
          <w:rFonts w:hint="eastAsia" w:ascii="仿宋" w:hAnsi="仿宋" w:eastAsia="仿宋" w:cs="仿宋"/>
          <w:bCs/>
          <w:color w:val="000000"/>
          <w:sz w:val="32"/>
          <w:szCs w:val="32"/>
          <w:shd w:val="clear" w:color="auto" w:fill="FFFFFF"/>
        </w:rPr>
        <w:t>②</w:t>
      </w:r>
      <w:r>
        <w:rPr>
          <w:rFonts w:hint="eastAsia" w:ascii="仿宋" w:hAnsi="仿宋" w:eastAsia="仿宋" w:cs="仿宋"/>
          <w:bCs/>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教务处组织校级督导开展课堂（含线上）教学督导工作。每周听课不少于2节次，其中1节为非本单位承担的课程，督导应及时与任课教师进行反馈交流，不断改进不足。</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bCs/>
          <w:color w:val="000000"/>
          <w:sz w:val="32"/>
          <w:szCs w:val="32"/>
          <w:shd w:val="clear" w:color="auto" w:fill="FFFFFF"/>
        </w:rPr>
        <w:fldChar w:fldCharType="begin"/>
      </w:r>
      <w:r>
        <w:rPr>
          <w:rFonts w:hint="eastAsia" w:ascii="仿宋" w:hAnsi="仿宋" w:eastAsia="仿宋" w:cs="仿宋"/>
          <w:bCs/>
          <w:color w:val="000000"/>
          <w:sz w:val="32"/>
          <w:szCs w:val="32"/>
          <w:shd w:val="clear" w:color="auto" w:fill="FFFFFF"/>
        </w:rPr>
        <w:instrText xml:space="preserve"> = 3 \* GB3 \* MERGEFORMAT </w:instrText>
      </w:r>
      <w:r>
        <w:rPr>
          <w:rFonts w:hint="eastAsia" w:ascii="仿宋" w:hAnsi="仿宋" w:eastAsia="仿宋" w:cs="仿宋"/>
          <w:bCs/>
          <w:color w:val="000000"/>
          <w:sz w:val="32"/>
          <w:szCs w:val="32"/>
          <w:shd w:val="clear" w:color="auto" w:fill="FFFFFF"/>
        </w:rPr>
        <w:fldChar w:fldCharType="separate"/>
      </w:r>
      <w:r>
        <w:rPr>
          <w:rFonts w:hint="eastAsia" w:ascii="仿宋" w:hAnsi="仿宋" w:eastAsia="仿宋" w:cs="仿宋"/>
          <w:bCs/>
          <w:color w:val="000000"/>
          <w:sz w:val="32"/>
          <w:szCs w:val="32"/>
          <w:shd w:val="clear" w:color="auto" w:fill="FFFFFF"/>
        </w:rPr>
        <w:t>③</w:t>
      </w:r>
      <w:r>
        <w:rPr>
          <w:rFonts w:hint="eastAsia" w:ascii="仿宋" w:hAnsi="仿宋" w:eastAsia="仿宋" w:cs="仿宋"/>
          <w:bCs/>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各学院（教学单位）组织开展院级督导。主要督导课堂教学组织（含学生座位安排）、线上线下同步直播效果、教学进度、作业、讨论、测验、课程资源内容是否及时上传，以及学生学习动态等</w:t>
      </w:r>
      <w:r>
        <w:rPr>
          <w:rFonts w:hint="eastAsia" w:ascii="仿宋" w:hAnsi="仿宋" w:eastAsia="仿宋" w:cs="仿宋"/>
          <w:color w:val="000000"/>
          <w:sz w:val="32"/>
          <w:szCs w:val="32"/>
          <w:shd w:val="clear" w:color="auto" w:fill="FFFFFF"/>
          <w:lang w:eastAsia="zh-CN"/>
        </w:rPr>
        <w:t>内容</w:t>
      </w:r>
      <w:r>
        <w:rPr>
          <w:rFonts w:hint="eastAsia" w:ascii="仿宋" w:hAnsi="仿宋" w:eastAsia="仿宋" w:cs="仿宋"/>
          <w:color w:val="000000"/>
          <w:sz w:val="32"/>
          <w:szCs w:val="32"/>
          <w:shd w:val="clear" w:color="auto" w:fill="FFFFFF"/>
        </w:rPr>
        <w:t>。</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fldChar w:fldCharType="begin"/>
      </w:r>
      <w:r>
        <w:rPr>
          <w:rFonts w:hint="eastAsia" w:ascii="仿宋" w:hAnsi="仿宋" w:eastAsia="仿宋" w:cs="仿宋"/>
          <w:color w:val="000000"/>
          <w:sz w:val="32"/>
          <w:szCs w:val="32"/>
          <w:shd w:val="clear" w:color="auto" w:fill="FFFFFF"/>
        </w:rPr>
        <w:instrText xml:space="preserve"> = 4 \* GB3 \* MERGEFORMAT </w:instrText>
      </w:r>
      <w:r>
        <w:rPr>
          <w:rFonts w:hint="eastAsia" w:ascii="仿宋" w:hAnsi="仿宋" w:eastAsia="仿宋" w:cs="仿宋"/>
          <w:color w:val="000000"/>
          <w:sz w:val="32"/>
          <w:szCs w:val="32"/>
          <w:shd w:val="clear" w:color="auto" w:fill="FFFFFF"/>
        </w:rPr>
        <w:fldChar w:fldCharType="separate"/>
      </w:r>
      <w:r>
        <w:rPr>
          <w:rFonts w:hint="eastAsia" w:ascii="仿宋" w:hAnsi="仿宋" w:eastAsia="仿宋" w:cs="仿宋"/>
          <w:sz w:val="32"/>
          <w:szCs w:val="32"/>
        </w:rPr>
        <w:t>④</w:t>
      </w:r>
      <w:r>
        <w:rPr>
          <w:rFonts w:hint="eastAsia" w:ascii="仿宋" w:hAnsi="仿宋" w:eastAsia="仿宋" w:cs="仿宋"/>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教务处科级以上干部开展课堂（含线上）教学督导工作，每周听课不少于1节次。</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fldChar w:fldCharType="begin"/>
      </w:r>
      <w:r>
        <w:rPr>
          <w:rFonts w:hint="eastAsia" w:ascii="仿宋" w:hAnsi="仿宋" w:eastAsia="仿宋" w:cs="仿宋"/>
          <w:color w:val="000000"/>
          <w:sz w:val="32"/>
          <w:szCs w:val="32"/>
          <w:shd w:val="clear" w:color="auto" w:fill="FFFFFF"/>
        </w:rPr>
        <w:instrText xml:space="preserve"> = 5 \* GB3 \* MERGEFORMAT </w:instrText>
      </w:r>
      <w:r>
        <w:rPr>
          <w:rFonts w:hint="eastAsia" w:ascii="仿宋" w:hAnsi="仿宋" w:eastAsia="仿宋" w:cs="仿宋"/>
          <w:color w:val="000000"/>
          <w:sz w:val="32"/>
          <w:szCs w:val="32"/>
          <w:shd w:val="clear" w:color="auto" w:fill="FFFFFF"/>
        </w:rPr>
        <w:fldChar w:fldCharType="separate"/>
      </w:r>
      <w:r>
        <w:rPr>
          <w:rFonts w:hint="eastAsia" w:ascii="仿宋" w:hAnsi="仿宋" w:eastAsia="仿宋" w:cs="仿宋"/>
          <w:sz w:val="32"/>
          <w:szCs w:val="32"/>
        </w:rPr>
        <w:t>⑤</w:t>
      </w:r>
      <w:r>
        <w:rPr>
          <w:rFonts w:hint="eastAsia" w:ascii="仿宋" w:hAnsi="仿宋" w:eastAsia="仿宋" w:cs="仿宋"/>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教务处组织校级学生信息员开展信息员督导工作，并形成每月督导报告。</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fldChar w:fldCharType="begin"/>
      </w:r>
      <w:r>
        <w:rPr>
          <w:rFonts w:hint="eastAsia" w:ascii="仿宋" w:hAnsi="仿宋" w:eastAsia="仿宋" w:cs="仿宋"/>
          <w:color w:val="000000"/>
          <w:sz w:val="32"/>
          <w:szCs w:val="32"/>
          <w:shd w:val="clear" w:color="auto" w:fill="FFFFFF"/>
        </w:rPr>
        <w:instrText xml:space="preserve"> = 6 \* GB3 \* MERGEFORMAT </w:instrText>
      </w:r>
      <w:r>
        <w:rPr>
          <w:rFonts w:hint="eastAsia" w:ascii="仿宋" w:hAnsi="仿宋" w:eastAsia="仿宋" w:cs="仿宋"/>
          <w:color w:val="000000"/>
          <w:sz w:val="32"/>
          <w:szCs w:val="32"/>
          <w:shd w:val="clear" w:color="auto" w:fill="FFFFFF"/>
        </w:rPr>
        <w:fldChar w:fldCharType="separate"/>
      </w:r>
      <w:r>
        <w:rPr>
          <w:rFonts w:hint="eastAsia" w:ascii="仿宋" w:hAnsi="仿宋" w:eastAsia="仿宋" w:cs="仿宋"/>
          <w:sz w:val="32"/>
          <w:szCs w:val="32"/>
        </w:rPr>
        <w:t>⑥</w:t>
      </w:r>
      <w:r>
        <w:rPr>
          <w:rFonts w:hint="eastAsia" w:ascii="仿宋" w:hAnsi="仿宋" w:eastAsia="仿宋" w:cs="仿宋"/>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各学院（教学单位）每周上报课堂（含线上）教学基本数据及存在的问题和改进措施。</w:t>
      </w:r>
    </w:p>
    <w:p>
      <w:pPr>
        <w:spacing w:line="560" w:lineRule="exact"/>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fldChar w:fldCharType="begin"/>
      </w:r>
      <w:r>
        <w:rPr>
          <w:rFonts w:hint="eastAsia" w:ascii="仿宋" w:hAnsi="仿宋" w:eastAsia="仿宋" w:cs="仿宋"/>
          <w:color w:val="000000"/>
          <w:sz w:val="32"/>
          <w:szCs w:val="32"/>
          <w:shd w:val="clear" w:color="auto" w:fill="FFFFFF"/>
        </w:rPr>
        <w:instrText xml:space="preserve"> = 7 \* GB3 \* MERGEFORMAT </w:instrText>
      </w:r>
      <w:r>
        <w:rPr>
          <w:rFonts w:hint="eastAsia" w:ascii="仿宋" w:hAnsi="仿宋" w:eastAsia="仿宋" w:cs="仿宋"/>
          <w:color w:val="000000"/>
          <w:sz w:val="32"/>
          <w:szCs w:val="32"/>
          <w:shd w:val="clear" w:color="auto" w:fill="FFFFFF"/>
        </w:rPr>
        <w:fldChar w:fldCharType="separate"/>
      </w:r>
      <w:r>
        <w:rPr>
          <w:rFonts w:hint="eastAsia" w:ascii="仿宋" w:hAnsi="仿宋" w:eastAsia="仿宋" w:cs="仿宋"/>
          <w:sz w:val="32"/>
          <w:szCs w:val="32"/>
        </w:rPr>
        <w:t>⑦</w:t>
      </w:r>
      <w:r>
        <w:rPr>
          <w:rFonts w:hint="eastAsia" w:ascii="仿宋" w:hAnsi="仿宋" w:eastAsia="仿宋" w:cs="仿宋"/>
          <w:color w:val="000000"/>
          <w:sz w:val="32"/>
          <w:szCs w:val="32"/>
          <w:shd w:val="clear" w:color="auto" w:fill="FFFFFF"/>
        </w:rPr>
        <w:fldChar w:fldCharType="end"/>
      </w:r>
      <w:r>
        <w:rPr>
          <w:rFonts w:hint="eastAsia" w:ascii="仿宋" w:hAnsi="仿宋" w:eastAsia="仿宋" w:cs="仿宋"/>
          <w:color w:val="000000"/>
          <w:sz w:val="32"/>
          <w:szCs w:val="32"/>
          <w:shd w:val="clear" w:color="auto" w:fill="FFFFFF"/>
        </w:rPr>
        <w:t>教务处收集、整理督导信息，形成“课堂（含在线）教学情况月度报告”。</w:t>
      </w:r>
    </w:p>
    <w:p>
      <w:pPr>
        <w:pStyle w:val="2"/>
        <w:spacing w:line="560" w:lineRule="exact"/>
        <w:ind w:firstLine="640"/>
        <w:jc w:val="both"/>
        <w:rPr>
          <w:rFonts w:hint="eastAsia" w:ascii="仿宋" w:hAnsi="仿宋" w:eastAsia="仿宋" w:cs="仿宋"/>
          <w:sz w:val="32"/>
          <w:szCs w:val="32"/>
        </w:rPr>
      </w:pPr>
      <w:r>
        <w:rPr>
          <w:rFonts w:hint="eastAsia" w:ascii="仿宋" w:hAnsi="仿宋" w:eastAsia="仿宋" w:cs="仿宋"/>
          <w:bCs/>
          <w:color w:val="000000"/>
          <w:sz w:val="32"/>
          <w:szCs w:val="32"/>
          <w:shd w:val="clear" w:color="auto" w:fill="FFFFFF"/>
        </w:rPr>
        <w:t>5.</w:t>
      </w:r>
      <w:r>
        <w:rPr>
          <w:rFonts w:hint="eastAsia" w:ascii="仿宋" w:hAnsi="仿宋" w:eastAsia="仿宋" w:cs="仿宋"/>
          <w:sz w:val="32"/>
          <w:szCs w:val="32"/>
        </w:rPr>
        <w:t>教学保障组</w:t>
      </w:r>
    </w:p>
    <w:p>
      <w:pPr>
        <w:spacing w:line="560" w:lineRule="exact"/>
        <w:ind w:firstLine="643" w:firstLineChars="200"/>
        <w:rPr>
          <w:rFonts w:hint="eastAsia" w:ascii="仿宋" w:hAnsi="仿宋" w:eastAsia="仿宋" w:cs="仿宋"/>
          <w:color w:val="000000"/>
          <w:sz w:val="32"/>
          <w:szCs w:val="32"/>
          <w:shd w:val="clear" w:color="auto" w:fill="FFFFFF"/>
        </w:rPr>
      </w:pPr>
      <w:r>
        <w:rPr>
          <w:rFonts w:hint="eastAsia" w:ascii="仿宋" w:hAnsi="仿宋" w:eastAsia="仿宋" w:cs="仿宋"/>
          <w:b/>
          <w:bCs/>
          <w:color w:val="000000"/>
          <w:sz w:val="32"/>
          <w:szCs w:val="32"/>
          <w:shd w:val="clear" w:color="auto" w:fill="FFFFFF"/>
          <w:lang w:eastAsia="zh-CN"/>
        </w:rPr>
        <w:t>负 责 人</w:t>
      </w:r>
      <w:r>
        <w:rPr>
          <w:rFonts w:hint="eastAsia" w:ascii="仿宋" w:hAnsi="仿宋" w:eastAsia="仿宋" w:cs="仿宋"/>
          <w:b/>
          <w:bCs/>
          <w:color w:val="000000"/>
          <w:sz w:val="32"/>
          <w:szCs w:val="32"/>
          <w:shd w:val="clear" w:color="auto" w:fill="FFFFFF"/>
        </w:rPr>
        <w:t>：</w:t>
      </w:r>
      <w:r>
        <w:rPr>
          <w:rFonts w:hint="eastAsia" w:ascii="仿宋" w:hAnsi="仿宋" w:eastAsia="仿宋" w:cs="仿宋"/>
          <w:color w:val="000000"/>
          <w:sz w:val="32"/>
          <w:szCs w:val="32"/>
          <w:shd w:val="clear" w:color="auto" w:fill="FFFFFF"/>
        </w:rPr>
        <w:t>计算机网络中心 邵闻珠（18997730229）</w:t>
      </w:r>
    </w:p>
    <w:p>
      <w:pPr>
        <w:spacing w:line="560" w:lineRule="exact"/>
        <w:ind w:firstLine="2240" w:firstLineChars="7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xml:space="preserve">教务处 刘政江（18097586606） </w:t>
      </w:r>
    </w:p>
    <w:p>
      <w:pPr>
        <w:spacing w:line="560" w:lineRule="exact"/>
        <w:ind w:firstLine="2240" w:firstLineChars="7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后勤管理处 王钢（13999735136）</w:t>
      </w:r>
    </w:p>
    <w:p>
      <w:pPr>
        <w:pStyle w:val="2"/>
        <w:spacing w:line="560" w:lineRule="exact"/>
        <w:ind w:firstLine="640"/>
        <w:jc w:val="both"/>
        <w:rPr>
          <w:rFonts w:hint="eastAsia"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lang w:eastAsia="zh-CN"/>
        </w:rPr>
        <w:t>主要任务及要求</w:t>
      </w:r>
      <w:r>
        <w:rPr>
          <w:rFonts w:hint="eastAsia" w:ascii="仿宋" w:hAnsi="仿宋" w:eastAsia="仿宋" w:cs="仿宋"/>
          <w:bCs/>
          <w:color w:val="000000"/>
          <w:sz w:val="32"/>
          <w:szCs w:val="32"/>
          <w:shd w:val="clear" w:color="auto" w:fill="FFFFFF"/>
        </w:rPr>
        <w:t>：</w:t>
      </w:r>
    </w:p>
    <w:p>
      <w:pPr>
        <w:pStyle w:val="2"/>
        <w:spacing w:line="560" w:lineRule="exact"/>
        <w:ind w:firstLine="64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color w:val="000000"/>
          <w:sz w:val="32"/>
          <w:szCs w:val="32"/>
          <w:shd w:val="clear" w:color="auto" w:fill="FFFFFF"/>
          <w:lang w:eastAsia="zh-CN"/>
        </w:rPr>
        <w:t>（</w:t>
      </w:r>
      <w:r>
        <w:rPr>
          <w:rFonts w:hint="eastAsia" w:ascii="仿宋" w:hAnsi="仿宋" w:eastAsia="仿宋" w:cs="仿宋"/>
          <w:b w:val="0"/>
          <w:color w:val="000000"/>
          <w:sz w:val="32"/>
          <w:szCs w:val="32"/>
          <w:shd w:val="clear" w:color="auto" w:fill="FFFFFF"/>
        </w:rPr>
        <w:t>1</w:t>
      </w:r>
      <w:r>
        <w:rPr>
          <w:rFonts w:hint="eastAsia" w:ascii="仿宋" w:hAnsi="仿宋" w:eastAsia="仿宋" w:cs="仿宋"/>
          <w:b w:val="0"/>
          <w:color w:val="000000"/>
          <w:sz w:val="32"/>
          <w:szCs w:val="32"/>
          <w:shd w:val="clear" w:color="auto" w:fill="FFFFFF"/>
          <w:lang w:eastAsia="zh-CN"/>
        </w:rPr>
        <w:t>）</w:t>
      </w:r>
      <w:r>
        <w:rPr>
          <w:rFonts w:hint="eastAsia" w:ascii="仿宋" w:hAnsi="仿宋" w:eastAsia="仿宋" w:cs="仿宋"/>
          <w:b w:val="0"/>
          <w:color w:val="000000"/>
          <w:sz w:val="32"/>
          <w:szCs w:val="32"/>
          <w:shd w:val="clear" w:color="auto" w:fill="FFFFFF"/>
        </w:rPr>
        <w:t>计算机网络中心负责保障各楼宇网络畅通，</w:t>
      </w:r>
      <w:r>
        <w:rPr>
          <w:rFonts w:hint="eastAsia" w:ascii="仿宋" w:hAnsi="仿宋" w:eastAsia="仿宋" w:cs="仿宋"/>
          <w:b w:val="0"/>
          <w:color w:val="000000"/>
          <w:sz w:val="32"/>
          <w:szCs w:val="32"/>
          <w:shd w:val="clear" w:color="auto" w:fill="FFFFFF"/>
          <w:lang w:eastAsia="zh-CN"/>
        </w:rPr>
        <w:t>确保</w:t>
      </w:r>
      <w:r>
        <w:rPr>
          <w:rFonts w:hint="eastAsia" w:ascii="仿宋" w:hAnsi="仿宋" w:eastAsia="仿宋" w:cs="仿宋"/>
          <w:b w:val="0"/>
          <w:color w:val="000000"/>
          <w:sz w:val="32"/>
          <w:szCs w:val="32"/>
          <w:shd w:val="clear" w:color="auto" w:fill="FFFFFF"/>
        </w:rPr>
        <w:t>满足课堂教学及线上教学的要求。</w:t>
      </w:r>
    </w:p>
    <w:p>
      <w:pPr>
        <w:pStyle w:val="2"/>
        <w:spacing w:line="560" w:lineRule="exact"/>
        <w:ind w:firstLine="640"/>
        <w:jc w:val="both"/>
        <w:rPr>
          <w:rFonts w:hint="eastAsia" w:ascii="仿宋" w:hAnsi="仿宋" w:eastAsia="仿宋" w:cs="仿宋"/>
          <w:b w:val="0"/>
          <w:color w:val="000000"/>
          <w:sz w:val="32"/>
          <w:szCs w:val="32"/>
          <w:shd w:val="clear" w:color="auto" w:fill="FFFFFF"/>
        </w:rPr>
      </w:pPr>
      <w:r>
        <w:rPr>
          <w:rFonts w:hint="eastAsia" w:ascii="仿宋" w:hAnsi="仿宋" w:eastAsia="仿宋" w:cs="仿宋"/>
          <w:b w:val="0"/>
          <w:color w:val="000000"/>
          <w:sz w:val="32"/>
          <w:szCs w:val="32"/>
          <w:shd w:val="clear" w:color="auto" w:fill="FFFFFF"/>
          <w:lang w:eastAsia="zh-CN"/>
        </w:rPr>
        <w:t>（</w:t>
      </w:r>
      <w:r>
        <w:rPr>
          <w:rFonts w:hint="eastAsia" w:ascii="仿宋" w:hAnsi="仿宋" w:eastAsia="仿宋" w:cs="仿宋"/>
          <w:b w:val="0"/>
          <w:color w:val="000000"/>
          <w:sz w:val="32"/>
          <w:szCs w:val="32"/>
          <w:shd w:val="clear" w:color="auto" w:fill="FFFFFF"/>
        </w:rPr>
        <w:t>2</w:t>
      </w:r>
      <w:r>
        <w:rPr>
          <w:rFonts w:hint="eastAsia" w:ascii="仿宋" w:hAnsi="仿宋" w:eastAsia="仿宋" w:cs="仿宋"/>
          <w:b w:val="0"/>
          <w:color w:val="000000"/>
          <w:sz w:val="32"/>
          <w:szCs w:val="32"/>
          <w:shd w:val="clear" w:color="auto" w:fill="FFFFFF"/>
          <w:lang w:eastAsia="zh-CN"/>
        </w:rPr>
        <w:t>）</w:t>
      </w:r>
      <w:r>
        <w:rPr>
          <w:rFonts w:hint="eastAsia" w:ascii="仿宋" w:hAnsi="仿宋" w:eastAsia="仿宋" w:cs="仿宋"/>
          <w:b w:val="0"/>
          <w:color w:val="000000"/>
          <w:sz w:val="32"/>
          <w:szCs w:val="32"/>
          <w:shd w:val="clear" w:color="auto" w:fill="FFFFFF"/>
        </w:rPr>
        <w:t>教务处负责</w:t>
      </w:r>
      <w:r>
        <w:rPr>
          <w:rFonts w:hint="eastAsia" w:ascii="仿宋" w:hAnsi="仿宋" w:eastAsia="仿宋" w:cs="仿宋"/>
          <w:b w:val="0"/>
          <w:color w:val="000000"/>
          <w:sz w:val="32"/>
          <w:szCs w:val="32"/>
          <w:shd w:val="clear" w:color="auto" w:fill="FFFFFF"/>
          <w:lang w:eastAsia="zh-CN"/>
        </w:rPr>
        <w:t>保障</w:t>
      </w:r>
      <w:r>
        <w:rPr>
          <w:rFonts w:hint="eastAsia" w:ascii="仿宋" w:hAnsi="仿宋" w:eastAsia="仿宋" w:cs="仿宋"/>
          <w:b w:val="0"/>
          <w:color w:val="000000"/>
          <w:sz w:val="32"/>
          <w:szCs w:val="32"/>
          <w:shd w:val="clear" w:color="auto" w:fill="FFFFFF"/>
        </w:rPr>
        <w:t>所有教室内的电脑、投影机、打铃系统正常运行。</w:t>
      </w:r>
    </w:p>
    <w:p>
      <w:pPr>
        <w:pStyle w:val="2"/>
        <w:spacing w:line="560" w:lineRule="exact"/>
        <w:ind w:firstLine="640"/>
        <w:jc w:val="both"/>
        <w:rPr>
          <w:rFonts w:hint="eastAsia" w:ascii="仿宋" w:hAnsi="仿宋" w:eastAsia="仿宋" w:cs="仿宋"/>
          <w:color w:val="000000"/>
          <w:sz w:val="32"/>
          <w:szCs w:val="32"/>
        </w:rPr>
      </w:pPr>
      <w:r>
        <w:rPr>
          <w:rFonts w:hint="eastAsia" w:ascii="仿宋" w:hAnsi="仿宋" w:eastAsia="仿宋" w:cs="仿宋"/>
          <w:b w:val="0"/>
          <w:color w:val="000000"/>
          <w:sz w:val="32"/>
          <w:szCs w:val="32"/>
          <w:shd w:val="clear" w:color="auto" w:fill="FFFFFF"/>
          <w:lang w:eastAsia="zh-CN"/>
        </w:rPr>
        <w:t>（</w:t>
      </w:r>
      <w:r>
        <w:rPr>
          <w:rFonts w:hint="eastAsia" w:ascii="仿宋" w:hAnsi="仿宋" w:eastAsia="仿宋" w:cs="仿宋"/>
          <w:b w:val="0"/>
          <w:color w:val="000000"/>
          <w:sz w:val="32"/>
          <w:szCs w:val="32"/>
          <w:shd w:val="clear" w:color="auto" w:fill="FFFFFF"/>
        </w:rPr>
        <w:t>3</w:t>
      </w:r>
      <w:r>
        <w:rPr>
          <w:rFonts w:hint="eastAsia" w:ascii="仿宋" w:hAnsi="仿宋" w:eastAsia="仿宋" w:cs="仿宋"/>
          <w:b w:val="0"/>
          <w:color w:val="000000"/>
          <w:sz w:val="32"/>
          <w:szCs w:val="32"/>
          <w:shd w:val="clear" w:color="auto" w:fill="FFFFFF"/>
          <w:lang w:eastAsia="zh-CN"/>
        </w:rPr>
        <w:t>）</w:t>
      </w:r>
      <w:r>
        <w:rPr>
          <w:rFonts w:hint="eastAsia" w:ascii="仿宋" w:hAnsi="仿宋" w:eastAsia="仿宋" w:cs="仿宋"/>
          <w:b w:val="0"/>
          <w:color w:val="000000"/>
          <w:sz w:val="32"/>
          <w:szCs w:val="32"/>
          <w:shd w:val="clear" w:color="auto" w:fill="FFFFFF"/>
        </w:rPr>
        <w:t xml:space="preserve">后勤管理处负责保障各教学场所的用水用电安全。                       </w:t>
      </w:r>
    </w:p>
    <w:p>
      <w:pPr>
        <w:rPr>
          <w:rFonts w:hint="eastAsia" w:ascii="仿宋" w:hAnsi="仿宋" w:eastAsia="仿宋" w:cs="仿宋"/>
          <w:sz w:val="32"/>
          <w:szCs w:val="32"/>
        </w:rPr>
      </w:pPr>
    </w:p>
    <w:p>
      <w:pPr>
        <w:rPr>
          <w:rFonts w:hint="eastAsia" w:ascii="仿宋" w:hAnsi="仿宋" w:eastAsia="仿宋" w:cs="仿宋"/>
          <w:sz w:val="32"/>
          <w:szCs w:val="32"/>
        </w:rPr>
      </w:pPr>
    </w:p>
    <w:sectPr>
      <w:headerReference r:id="rId3" w:type="default"/>
      <w:footerReference r:id="rId4" w:type="default"/>
      <w:pgSz w:w="11906" w:h="16838"/>
      <w:pgMar w:top="1440" w:right="1800" w:bottom="1440" w:left="1800" w:header="851" w:footer="107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0" distR="0" simplePos="0" relativeHeight="102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7" name="文本框 102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a:spAutoFit/>
                    </wps:bodyPr>
                  </wps:wsp>
                </a:graphicData>
              </a:graphic>
            </wp:anchor>
          </w:drawing>
        </mc:Choice>
        <mc:Fallback>
          <w:pict>
            <v:rect id="文本框 1025" o:spid="_x0000_s1026" o:spt="1" style="position:absolute;left:0pt;margin-top:0pt;height:144pt;width:144pt;mso-position-horizontal:right;mso-position-horizontal-relative:margin;mso-wrap-style:none;z-index:10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Ll1uVLQAAAABQEAAA8AAAAAAAAAAQAg&#10;AAAAIgAAAGRycy9kb3ducmV2LnhtbFBLAQIUABQAAAAIAIdO4kC7/V0rpAEAADADAAAOAAAAAAAA&#10;AAEAIAAAAB8BAABkcnMvZTJvRG9jLnhtbFBLBQYAAAAABgAGAFkBAAA1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9152EEB"/>
    <w:rsid w:val="192C34F9"/>
    <w:rsid w:val="19B73090"/>
    <w:rsid w:val="26E04E56"/>
    <w:rsid w:val="30C1019A"/>
    <w:rsid w:val="35C8489C"/>
    <w:rsid w:val="37090E89"/>
    <w:rsid w:val="3DA068F4"/>
    <w:rsid w:val="4D335B1F"/>
    <w:rsid w:val="4FBF585F"/>
    <w:rsid w:val="57250C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Title"/>
    <w:basedOn w:val="1"/>
    <w:next w:val="1"/>
    <w:qFormat/>
    <w:uiPriority w:val="0"/>
    <w:pPr>
      <w:jc w:val="center"/>
      <w:outlineLvl w:val="0"/>
    </w:pPr>
    <w:rPr>
      <w:rFonts w:ascii="Arial" w:hAnsi="Arial"/>
      <w:b/>
      <w:sz w:val="32"/>
    </w:rPr>
  </w:style>
  <w:style w:type="paragraph" w:styleId="3">
    <w:name w:val="Balloon Text"/>
    <w:basedOn w:val="1"/>
    <w:link w:val="12"/>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Emphasis"/>
    <w:basedOn w:val="7"/>
    <w:qFormat/>
    <w:uiPriority w:val="0"/>
    <w:rPr>
      <w:i/>
    </w:rPr>
  </w:style>
  <w:style w:type="character" w:customStyle="1" w:styleId="9">
    <w:name w:val="页眉 字符"/>
    <w:basedOn w:val="7"/>
    <w:link w:val="5"/>
    <w:qFormat/>
    <w:uiPriority w:val="0"/>
    <w:rPr>
      <w:kern w:val="2"/>
      <w:sz w:val="18"/>
      <w:szCs w:val="18"/>
    </w:rPr>
  </w:style>
  <w:style w:type="character" w:customStyle="1" w:styleId="10">
    <w:name w:val="页脚 字符"/>
    <w:basedOn w:val="7"/>
    <w:link w:val="4"/>
    <w:qFormat/>
    <w:uiPriority w:val="0"/>
    <w:rPr>
      <w:kern w:val="2"/>
      <w:sz w:val="18"/>
      <w:szCs w:val="18"/>
    </w:rPr>
  </w:style>
  <w:style w:type="paragraph" w:styleId="11">
    <w:name w:val="List Paragraph"/>
    <w:basedOn w:val="1"/>
    <w:qFormat/>
    <w:uiPriority w:val="99"/>
    <w:pPr>
      <w:ind w:firstLine="420" w:firstLineChars="200"/>
    </w:pPr>
  </w:style>
  <w:style w:type="character" w:customStyle="1" w:styleId="12">
    <w:name w:val="批注框文本 字符"/>
    <w:basedOn w:val="7"/>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2857</Words>
  <Characters>2994</Characters>
  <Paragraphs>87</Paragraphs>
  <TotalTime>27</TotalTime>
  <ScaleCrop>false</ScaleCrop>
  <LinksUpToDate>false</LinksUpToDate>
  <CharactersWithSpaces>3040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2020-04-24T11:39:00Z</dcterms:created>
  <dc:creator>Asus</dc:creator>
  <cp:lastModifiedBy>cf</cp:lastModifiedBy>
  <cp:lastPrinted>2020-04-27T03:20:00Z</cp:lastPrinted>
  <dcterms:modified xsi:type="dcterms:W3CDTF">2020-04-27T12:03:55Z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