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课程名称）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“课程思政”教学案例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一、课程信息</w:t>
      </w:r>
    </w:p>
    <w:tbl>
      <w:tblPr>
        <w:tblStyle w:val="4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730"/>
        <w:gridCol w:w="2043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7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7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20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7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课程总学时</w:t>
            </w:r>
          </w:p>
        </w:tc>
        <w:tc>
          <w:tcPr>
            <w:tcW w:w="20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7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教材信息</w:t>
            </w:r>
          </w:p>
        </w:tc>
        <w:tc>
          <w:tcPr>
            <w:tcW w:w="6825" w:type="dxa"/>
            <w:gridSpan w:val="3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7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</w:rPr>
              <w:t>课程简介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lang w:val="en-US" w:eastAsia="zh-CN"/>
              </w:rPr>
              <w:t>包含面向对象、开设目的、主要内容、课程特色等内容，500字以内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77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lang w:val="en-US" w:eastAsia="zh-CN"/>
              </w:rPr>
              <w:t>课程挖掘的思政资源分析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lang w:val="en-US" w:eastAsia="zh-CN"/>
              </w:rPr>
              <w:t>2000字以内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二、案例信息</w:t>
      </w:r>
    </w:p>
    <w:tbl>
      <w:tblPr>
        <w:tblStyle w:val="4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6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案例1名称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主讲教师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教学目标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1.价值目标   2.知识目标   3.能力目标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教学内容分析</w:t>
            </w: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1.课堂设计思路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2.教学重点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3.教学难点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4.对重点、难点的处理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课堂组织与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实施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（包含教学过程、教学方法、教学活动设计、课程思政理念及分析等，2000字以内，可插入图表）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1.教学过程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2.教学方法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3.教学活动设计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4.课程思政理念及分析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68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教学效果分析</w:t>
            </w: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案例2名称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主讲教师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教学目标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1.价值目标   2.知识目标   3.能力目标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教学内容分析</w:t>
            </w: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1.课堂设计思路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2.教学重点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3.教学难点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4.对重点、难点的处理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课堂组织与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实施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（包含教学过程、教学方法、教学活动设计、课程思政理念及分析等，2000字以内，可插入图表）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1.教学过程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2.教学方法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3.教学活动设计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4.课程思政理念及分析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教学效果分析</w:t>
            </w: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tbl>
      <w:tblPr>
        <w:tblStyle w:val="4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6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案例3名称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主讲教师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教学目标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1.价值目标   2.知识目标   3.能力目标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教学内容分析</w:t>
            </w: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1.课堂设计思路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2.教学重点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3.教学难点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4.对重点、难点的处理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课堂组织与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实施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（包含教学过程、教学方法、教学活动设计、课程思政理念及分析等，2000字以内，可插入图表）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1.教学过程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2.教学方法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3.教学活动设计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4.课程思政理念及分析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教学效果分析</w:t>
            </w: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三、审核栏</w:t>
      </w:r>
    </w:p>
    <w:tbl>
      <w:tblPr>
        <w:tblStyle w:val="3"/>
        <w:tblW w:w="9641" w:type="dxa"/>
        <w:tblInd w:w="-5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155"/>
        <w:gridCol w:w="2034"/>
        <w:gridCol w:w="1432"/>
        <w:gridCol w:w="22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课程信息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课程名称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案例名称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lang w:eastAsia="zh-CN"/>
              </w:rPr>
              <w:t>案例</w:t>
            </w:r>
            <w:r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  <w:t>1、案例2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课程团队</w:t>
            </w:r>
          </w:p>
        </w:tc>
        <w:tc>
          <w:tcPr>
            <w:tcW w:w="5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  <w:t>A、B、C、D（一般与文件公示保持一致）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4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承诺与保证</w:t>
            </w:r>
          </w:p>
        </w:tc>
        <w:tc>
          <w:tcPr>
            <w:tcW w:w="7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</w:rPr>
              <w:t>1.版权问题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保证对申报课程有全部知识产权；保证无侵犯他人知识产权、肖像权、隐私权、商业秘密及其他合法权益的情形；保证课程内容无政治性、科学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</w:rPr>
              <w:t>2.课程内容及素材的使用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申报的案例课所有相关资料中，视频及图片不含有商业性质的logo；已知出处资料，须获得授权后转载使用；未知出处的须标注“仅供教学使用”字样。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使用的PPT课件的背景、母版不含有商业性质的标签、元素、水印及logo。PPT课件中所用的图片的水印和logo，也需同步处理。 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许可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  <w:t>学校通过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网络传播的形式将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  <w:t>教学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案例进行展示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     </w:t>
            </w:r>
          </w:p>
          <w:p>
            <w:pPr>
              <w:widowControl/>
              <w:spacing w:line="520" w:lineRule="exact"/>
              <w:ind w:right="960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  <w:t>课程团队负责人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签字：</w:t>
            </w:r>
          </w:p>
          <w:p>
            <w:pPr>
              <w:widowControl/>
              <w:spacing w:line="520" w:lineRule="exact"/>
              <w:ind w:right="960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3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</w:rPr>
              <w:t>审查意见</w:t>
            </w:r>
          </w:p>
        </w:tc>
        <w:tc>
          <w:tcPr>
            <w:tcW w:w="7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1.保证授课教师无师风师德问题。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2.保证所提供的课程资源内容不存在政治性、思想性、科学性、规范性问题或知识产权问题。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3.保证申报材料不涉及国家安全和保密的相关规定，可以在网络上公开传播与使用。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  <w:t>学校可通过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网络传播的形式将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  <w:t>教学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案例进行展示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  <w:t>。</w:t>
            </w:r>
          </w:p>
          <w:p>
            <w:pPr>
              <w:spacing w:line="360" w:lineRule="auto"/>
              <w:ind w:right="96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        </w:t>
            </w:r>
          </w:p>
          <w:p>
            <w:pPr>
              <w:spacing w:line="360" w:lineRule="auto"/>
              <w:ind w:right="960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  <w:t>主管教学院领导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签字：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32"/>
                <w:u w:val="none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32"/>
                <w:u w:val="none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32"/>
                <w:u w:val="none"/>
              </w:rPr>
              <w:t>公章）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u w:val="singl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06CD47C-760B-414A-99B0-60A7F384ECB2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62D91AC-306A-49FA-834B-4C2A028A22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64794F3-2063-4050-9F79-20A5E7EA5D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NWJjNzI4ZmZkYzIwNDdkNWRhNWRmODBlODhjMzEifQ=="/>
  </w:docVars>
  <w:rsids>
    <w:rsidRoot w:val="40893E75"/>
    <w:rsid w:val="0DE620DB"/>
    <w:rsid w:val="11DC1820"/>
    <w:rsid w:val="11FA6650"/>
    <w:rsid w:val="14964B30"/>
    <w:rsid w:val="18A440F7"/>
    <w:rsid w:val="22C32593"/>
    <w:rsid w:val="3B00775E"/>
    <w:rsid w:val="40893E75"/>
    <w:rsid w:val="4F9312DC"/>
    <w:rsid w:val="4FB70AEF"/>
    <w:rsid w:val="4FFA6FAB"/>
    <w:rsid w:val="51070732"/>
    <w:rsid w:val="5255096F"/>
    <w:rsid w:val="566365B7"/>
    <w:rsid w:val="62784705"/>
    <w:rsid w:val="683C01CF"/>
    <w:rsid w:val="6B4E79EC"/>
    <w:rsid w:val="72CD6775"/>
    <w:rsid w:val="7DD8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1018</Words>
  <Characters>1086</Characters>
  <Lines>0</Lines>
  <Paragraphs>0</Paragraphs>
  <TotalTime>5</TotalTime>
  <ScaleCrop>false</ScaleCrop>
  <LinksUpToDate>false</LinksUpToDate>
  <CharactersWithSpaces>1215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2021-07-08T04:59:00Z</dcterms:created>
  <dc:creator>fiona銘</dc:creator>
  <cp:lastModifiedBy>闯丶</cp:lastModifiedBy>
  <cp:lastPrinted>2021-07-09T11:25:00Z</cp:lastPrinted>
  <dcterms:modified xsi:type="dcterms:W3CDTF">2023-05-05T03:40:58Z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B7E546A03BC44C8BA8808C56C50211EB</vt:lpwstr>
  </property>
</Properties>
</file>