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622" w:rsidRPr="005A4622" w:rsidRDefault="005A4622" w:rsidP="005A4622">
      <w:pPr>
        <w:jc w:val="left"/>
        <w:rPr>
          <w:rFonts w:ascii="黑体" w:eastAsia="黑体" w:hint="eastAsia"/>
          <w:b/>
          <w:sz w:val="24"/>
          <w:szCs w:val="30"/>
        </w:rPr>
      </w:pPr>
      <w:r w:rsidRPr="005A4622">
        <w:rPr>
          <w:rFonts w:ascii="黑体" w:eastAsia="黑体" w:hint="eastAsia"/>
          <w:b/>
          <w:sz w:val="24"/>
          <w:szCs w:val="30"/>
        </w:rPr>
        <w:t>附件1</w:t>
      </w:r>
      <w:bookmarkStart w:id="0" w:name="_GoBack"/>
      <w:bookmarkEnd w:id="0"/>
    </w:p>
    <w:p w:rsidR="00C411C2" w:rsidRDefault="00F5721E">
      <w:pPr>
        <w:jc w:val="center"/>
        <w:rPr>
          <w:rFonts w:ascii="黑体" w:eastAsia="黑体"/>
          <w:sz w:val="30"/>
          <w:szCs w:val="30"/>
        </w:rPr>
      </w:pPr>
      <w:r w:rsidRPr="00F5721E">
        <w:rPr>
          <w:rFonts w:ascii="黑体" w:eastAsia="黑体" w:hint="eastAsia"/>
          <w:sz w:val="30"/>
          <w:szCs w:val="30"/>
        </w:rPr>
        <w:t>石河子大学2019年度基层教学组织备案汇总表</w:t>
      </w:r>
    </w:p>
    <w:tbl>
      <w:tblPr>
        <w:tblW w:w="13892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693"/>
        <w:gridCol w:w="4678"/>
        <w:gridCol w:w="1701"/>
        <w:gridCol w:w="2126"/>
        <w:gridCol w:w="1559"/>
      </w:tblGrid>
      <w:tr w:rsidR="00F5721E" w:rsidTr="00F5721E">
        <w:trPr>
          <w:trHeight w:val="615"/>
        </w:trPr>
        <w:tc>
          <w:tcPr>
            <w:tcW w:w="1135" w:type="dxa"/>
            <w:shd w:val="clear" w:color="auto" w:fill="auto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基层组织名称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负责人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农学院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（6个）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农学系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张泽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201501056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37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植保系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陈静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0210179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农业资源与环境系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潘旭东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0210160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园艺系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孙军利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0220070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林学系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李荣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0220060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17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植物生产类专业综合实验中心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王家平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201501058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动物科技学院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（2个）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动物科学系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曾维斌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201501061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动物医学系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孙延鸣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0215055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34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生命科学学院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（2个）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生物技术系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闫洁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0155016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生物科学系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阎平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0155003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23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信息科学与技术学院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（4个）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电子信息工程系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田敏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0420056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教学实验中心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肖婧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0420104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计算机科学与技术系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汪传建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0420045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信息管理与信息系统系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陈敏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0420060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食品学院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（3个）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葡萄与葡萄酒工程系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史学伟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0425063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食品科学与工程系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罗鹏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0425074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食品质量与安全系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董娟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0425057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2693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基层组织名称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负责人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693" w:type="dxa"/>
            <w:vMerge w:val="restart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机械电气工程学院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（4个）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电气工程系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龚立娇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0410113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工业工程系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赵永满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0410143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机械工程系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吴杰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0410097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农业机械及其自动化系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张若宇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0410161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化学化工学院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（5个）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材料科学与工程系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吕银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0730058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化学工程与工艺系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李翠华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0730001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化学系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王自军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0700520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环境与生物工程系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徐小琳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0425042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应用化学系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马晓伟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0700501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水利建筑工程学院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（5个）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给排水科学与工程系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江煜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0415077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工程力学系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李斌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0415081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水利工程系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何新林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0415043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水利与土木工程实验中心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廖欢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0415108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土木工程系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李洁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0415120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马克思主义学院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（5个）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马克思主义基本原理研究所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李芳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0150128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马克思主义民族理论研究所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王歆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0150213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马克思主义中国化研究所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 xml:space="preserve"> 史海泉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0150165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思想政治教育研究所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张勇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0150177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中国近现代史纲要研究所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何灵芝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0150012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2693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基层组织名称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负责人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师范学院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（5个）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教育技术系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张红艳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0701009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教育学教研室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付娟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0710011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学前教育教研室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方建华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0700310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课程与教育学系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刘超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0700996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心理学系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朱海东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0701016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理学院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（4个）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地理系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徐丽萍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0701014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数学系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倪科社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0700905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48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物理系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侯娟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0700968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27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实验中心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刘云虎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0700985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 w:val="restart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693" w:type="dxa"/>
            <w:vMerge w:val="restart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文学艺术学院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（4个）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新闻与传媒系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高山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0700124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美术与设计系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陈功军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0700847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24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音乐与舞蹈系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吕宝文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0710052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28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中国语言文学系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苗德成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2018010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35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体育学院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（4个）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公共体育部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张雄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0145012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军事理论教学与实践研究中心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于中杰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0145006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体育系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鲁勇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0145214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运动系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李宝国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0145246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外国语学院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（4个）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东方语言文化系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摆永刚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0720060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俄语系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聂凤芝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0700260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公共外语教学系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王芳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0720016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52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英语系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臧红宝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0720046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19</w:t>
            </w:r>
          </w:p>
        </w:tc>
      </w:tr>
      <w:tr w:rsidR="00F5721E" w:rsidTr="00F5721E">
        <w:trPr>
          <w:trHeight w:val="319"/>
        </w:trPr>
        <w:tc>
          <w:tcPr>
            <w:tcW w:w="1135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2693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基层组织名称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负责人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 w:val="restart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2693" w:type="dxa"/>
            <w:vMerge w:val="restart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医学院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（11个）</w:t>
            </w:r>
          </w:p>
        </w:tc>
        <w:tc>
          <w:tcPr>
            <w:tcW w:w="4678" w:type="dxa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病理学系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邹泓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0310069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护理系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左彭湘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0305410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16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基础医学系-病原生物学与免疫学教研室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陈雪玲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0310125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基础医学系-生理学教研室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张忠双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0310550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基础医学系-病理生理学教研室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张春军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0310282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基础医学系-医学遗传学教研室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张君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0310130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基础医学系-生物化学教研室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李冬妹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0310565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13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基础医学系-组织胚胎学教研室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张志威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0310620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基础医学系-人体解剖学教研室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赵志敏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0305205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医学人文研究所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王玉环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0305416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8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预防医学系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芮东升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0310088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8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医学院临床学院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（4个）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检验系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程江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201606100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口腔系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徐江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201606119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30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临床系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吴向未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201606094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246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影像系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赵新建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201606077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33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药学院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（3个）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药理系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张梅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0320049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药学系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张华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0320219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15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中药系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李鹏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0320005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</w:t>
            </w:r>
          </w:p>
        </w:tc>
      </w:tr>
      <w:tr w:rsidR="00F5721E" w:rsidTr="00F5721E">
        <w:trPr>
          <w:trHeight w:val="442"/>
        </w:trPr>
        <w:tc>
          <w:tcPr>
            <w:tcW w:w="1135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2693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学院名称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基层组织名称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负责人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人数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经济与管理学院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（4个）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会计学系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吴昊旻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0510217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经济学系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张杰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0510362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41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农林经济管理系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张朝晖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0510373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工商管理系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刘文霞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0510108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49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 w:val="restart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693" w:type="dxa"/>
            <w:vMerge w:val="restart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政法学院</w:t>
            </w:r>
          </w:p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（5个）</w:t>
            </w:r>
          </w:p>
        </w:tc>
        <w:tc>
          <w:tcPr>
            <w:tcW w:w="4678" w:type="dxa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法律系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孙安洛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0150220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22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政治学系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高岗仓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0150086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公共事业管理系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柴雪</w:t>
            </w:r>
            <w:proofErr w:type="gramEnd"/>
          </w:p>
        </w:tc>
        <w:tc>
          <w:tcPr>
            <w:tcW w:w="2126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201501004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旅游系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郭海燕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0150143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6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000000" w:fill="FFFFFF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历史系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杨荣春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201501003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1723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图书馆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信息检索与利用教研室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陈宝安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0165013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25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党委学生工作部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大学生职业发展与就业指导教研室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张继珍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0165054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40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教务处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创新创业基础课程教研室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蒋旭平</w:t>
            </w: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201601091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66</w:t>
            </w:r>
          </w:p>
        </w:tc>
      </w:tr>
      <w:tr w:rsidR="00F5721E" w:rsidTr="00F5721E">
        <w:trPr>
          <w:trHeight w:val="425"/>
        </w:trPr>
        <w:tc>
          <w:tcPr>
            <w:tcW w:w="1135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宣传部</w:t>
            </w:r>
          </w:p>
        </w:tc>
        <w:tc>
          <w:tcPr>
            <w:tcW w:w="4678" w:type="dxa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形势与政策课教研室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proofErr w:type="gramStart"/>
            <w:r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卿涛</w:t>
            </w:r>
            <w:proofErr w:type="gramEnd"/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010911</w:t>
            </w: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49</w:t>
            </w:r>
          </w:p>
        </w:tc>
      </w:tr>
      <w:tr w:rsidR="00F5721E" w:rsidTr="00F5721E">
        <w:trPr>
          <w:trHeight w:val="425"/>
        </w:trPr>
        <w:tc>
          <w:tcPr>
            <w:tcW w:w="8506" w:type="dxa"/>
            <w:gridSpan w:val="3"/>
            <w:shd w:val="clear" w:color="auto" w:fill="auto"/>
            <w:noWrap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01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5721E" w:rsidRDefault="00F5721E">
            <w:pPr>
              <w:widowControl/>
              <w:spacing w:line="39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1903</w:t>
            </w:r>
          </w:p>
        </w:tc>
      </w:tr>
    </w:tbl>
    <w:p w:rsidR="00C411C2" w:rsidRDefault="00C411C2"/>
    <w:sectPr w:rsidR="00C411C2" w:rsidSect="005A4622">
      <w:footerReference w:type="default" r:id="rId9"/>
      <w:pgSz w:w="16838" w:h="11906" w:orient="landscape"/>
      <w:pgMar w:top="1276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1D0" w:rsidRDefault="00F861D0">
      <w:r>
        <w:separator/>
      </w:r>
    </w:p>
  </w:endnote>
  <w:endnote w:type="continuationSeparator" w:id="0">
    <w:p w:rsidR="00F861D0" w:rsidRDefault="00F8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168923"/>
    </w:sdtPr>
    <w:sdtEndPr/>
    <w:sdtContent>
      <w:p w:rsidR="00C411C2" w:rsidRDefault="00A046F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4622" w:rsidRPr="005A4622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C411C2" w:rsidRDefault="00C411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1D0" w:rsidRDefault="00F861D0">
      <w:r>
        <w:separator/>
      </w:r>
    </w:p>
  </w:footnote>
  <w:footnote w:type="continuationSeparator" w:id="0">
    <w:p w:rsidR="00F861D0" w:rsidRDefault="00F861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B41"/>
    <w:rsid w:val="00001434"/>
    <w:rsid w:val="00005D2B"/>
    <w:rsid w:val="00021AC8"/>
    <w:rsid w:val="000A055D"/>
    <w:rsid w:val="000A3E8E"/>
    <w:rsid w:val="00113FDE"/>
    <w:rsid w:val="00114C90"/>
    <w:rsid w:val="00126ED9"/>
    <w:rsid w:val="00161496"/>
    <w:rsid w:val="00171E22"/>
    <w:rsid w:val="001E01BE"/>
    <w:rsid w:val="001E0B39"/>
    <w:rsid w:val="00237489"/>
    <w:rsid w:val="00253AAE"/>
    <w:rsid w:val="0027474E"/>
    <w:rsid w:val="002A7861"/>
    <w:rsid w:val="002B202C"/>
    <w:rsid w:val="002B2193"/>
    <w:rsid w:val="002B229C"/>
    <w:rsid w:val="0033165B"/>
    <w:rsid w:val="00333E8F"/>
    <w:rsid w:val="00344C10"/>
    <w:rsid w:val="003D6565"/>
    <w:rsid w:val="003E54FC"/>
    <w:rsid w:val="003F0C42"/>
    <w:rsid w:val="004241D4"/>
    <w:rsid w:val="004519BE"/>
    <w:rsid w:val="004770BB"/>
    <w:rsid w:val="004833B2"/>
    <w:rsid w:val="004C0203"/>
    <w:rsid w:val="004C50A2"/>
    <w:rsid w:val="004C6A13"/>
    <w:rsid w:val="004D1C37"/>
    <w:rsid w:val="004F7F67"/>
    <w:rsid w:val="00536A5E"/>
    <w:rsid w:val="00537B13"/>
    <w:rsid w:val="00563471"/>
    <w:rsid w:val="00563D1D"/>
    <w:rsid w:val="005A4622"/>
    <w:rsid w:val="005B3C82"/>
    <w:rsid w:val="005C6EF5"/>
    <w:rsid w:val="005F109E"/>
    <w:rsid w:val="0064212B"/>
    <w:rsid w:val="00652F21"/>
    <w:rsid w:val="00697D3D"/>
    <w:rsid w:val="006A3105"/>
    <w:rsid w:val="007A35B3"/>
    <w:rsid w:val="007B086F"/>
    <w:rsid w:val="00801417"/>
    <w:rsid w:val="00810FC4"/>
    <w:rsid w:val="00834857"/>
    <w:rsid w:val="00836F19"/>
    <w:rsid w:val="008C159D"/>
    <w:rsid w:val="009A6879"/>
    <w:rsid w:val="009C5870"/>
    <w:rsid w:val="009E1772"/>
    <w:rsid w:val="00A046F7"/>
    <w:rsid w:val="00A40786"/>
    <w:rsid w:val="00A80C79"/>
    <w:rsid w:val="00A90BB3"/>
    <w:rsid w:val="00AA3CDD"/>
    <w:rsid w:val="00AB38B7"/>
    <w:rsid w:val="00AC7A20"/>
    <w:rsid w:val="00B34017"/>
    <w:rsid w:val="00B5454A"/>
    <w:rsid w:val="00BC616B"/>
    <w:rsid w:val="00BE1D1D"/>
    <w:rsid w:val="00C16E4A"/>
    <w:rsid w:val="00C411C2"/>
    <w:rsid w:val="00C62556"/>
    <w:rsid w:val="00C64F3A"/>
    <w:rsid w:val="00C72A35"/>
    <w:rsid w:val="00C7313B"/>
    <w:rsid w:val="00CA409F"/>
    <w:rsid w:val="00CC3FE9"/>
    <w:rsid w:val="00CE19B8"/>
    <w:rsid w:val="00D268F1"/>
    <w:rsid w:val="00D360AF"/>
    <w:rsid w:val="00D403E2"/>
    <w:rsid w:val="00D4606B"/>
    <w:rsid w:val="00D63B41"/>
    <w:rsid w:val="00D82131"/>
    <w:rsid w:val="00D84969"/>
    <w:rsid w:val="00D8754A"/>
    <w:rsid w:val="00DD2B30"/>
    <w:rsid w:val="00DF2E9A"/>
    <w:rsid w:val="00E55A00"/>
    <w:rsid w:val="00E60EE2"/>
    <w:rsid w:val="00E61E20"/>
    <w:rsid w:val="00EF7456"/>
    <w:rsid w:val="00F02268"/>
    <w:rsid w:val="00F143C0"/>
    <w:rsid w:val="00F47072"/>
    <w:rsid w:val="00F503CF"/>
    <w:rsid w:val="00F5721E"/>
    <w:rsid w:val="00F75FDB"/>
    <w:rsid w:val="00F861D0"/>
    <w:rsid w:val="00FB5B6D"/>
    <w:rsid w:val="00FC4AD6"/>
    <w:rsid w:val="00FE3FF9"/>
    <w:rsid w:val="01143366"/>
    <w:rsid w:val="11600936"/>
    <w:rsid w:val="118C24C7"/>
    <w:rsid w:val="13627554"/>
    <w:rsid w:val="188F6843"/>
    <w:rsid w:val="1ACE4571"/>
    <w:rsid w:val="1E493CAF"/>
    <w:rsid w:val="21C846FF"/>
    <w:rsid w:val="25946AE7"/>
    <w:rsid w:val="28C50837"/>
    <w:rsid w:val="294F327C"/>
    <w:rsid w:val="29F964F2"/>
    <w:rsid w:val="32943E8D"/>
    <w:rsid w:val="32AB266A"/>
    <w:rsid w:val="34605060"/>
    <w:rsid w:val="35941502"/>
    <w:rsid w:val="3E0322C0"/>
    <w:rsid w:val="4331340E"/>
    <w:rsid w:val="4CE11746"/>
    <w:rsid w:val="51E07C0A"/>
    <w:rsid w:val="52E62B97"/>
    <w:rsid w:val="52F92921"/>
    <w:rsid w:val="538C3CF1"/>
    <w:rsid w:val="54B55A98"/>
    <w:rsid w:val="56CF4AE3"/>
    <w:rsid w:val="5B287660"/>
    <w:rsid w:val="64BD0209"/>
    <w:rsid w:val="686151C3"/>
    <w:rsid w:val="692D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6">
    <w:name w:val="Hyperlink"/>
    <w:basedOn w:val="a0"/>
    <w:uiPriority w:val="99"/>
    <w:semiHidden/>
    <w:unhideWhenUsed/>
    <w:rPr>
      <w:color w:val="0000FF"/>
      <w:u w:val="singl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7">
    <w:name w:val="xl6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8">
    <w:name w:val="xl6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3">
    <w:name w:val="xl73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5">
    <w:name w:val="xl75"/>
    <w:basedOn w:val="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9">
    <w:name w:val="xl89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0">
    <w:name w:val="xl9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1">
    <w:name w:val="xl91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5A4622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A462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E2A6FD-3403-4D1D-A3AA-0EF6040C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399</Words>
  <Characters>2279</Characters>
  <Application>Microsoft Office Word</Application>
  <DocSecurity>0</DocSecurity>
  <Lines>18</Lines>
  <Paragraphs>5</Paragraphs>
  <ScaleCrop>false</ScaleCrop>
  <Company>Sky123.Org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XiaZaiMa.COM</cp:lastModifiedBy>
  <cp:revision>55</cp:revision>
  <cp:lastPrinted>2019-05-14T08:53:00Z</cp:lastPrinted>
  <dcterms:created xsi:type="dcterms:W3CDTF">2019-05-09T08:29:00Z</dcterms:created>
  <dcterms:modified xsi:type="dcterms:W3CDTF">2020-01-03T11:03:00Z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