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eastAsia="仿宋_GB2312"/>
          <w:sz w:val="32"/>
          <w:szCs w:val="28"/>
          <w:lang w:val="en-US" w:eastAsia="zh-CN"/>
        </w:rPr>
      </w:pPr>
      <w:bookmarkStart w:id="1" w:name="_GoBack"/>
      <w:bookmarkEnd w:id="1"/>
      <w:r>
        <w:rPr>
          <w:rFonts w:hint="eastAsia" w:eastAsia="仿宋_GB2312"/>
          <w:sz w:val="32"/>
          <w:szCs w:val="28"/>
          <w:lang w:eastAsia="zh-CN"/>
        </w:rPr>
        <w:t>附件</w:t>
      </w:r>
      <w:r>
        <w:rPr>
          <w:rFonts w:hint="eastAsia" w:eastAsia="仿宋_GB2312"/>
          <w:sz w:val="32"/>
          <w:szCs w:val="28"/>
          <w:lang w:val="en-US" w:eastAsia="zh-CN"/>
        </w:rPr>
        <w:t>1</w:t>
      </w:r>
    </w:p>
    <w:p>
      <w:pPr>
        <w:spacing w:line="480" w:lineRule="auto"/>
        <w:jc w:val="center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携手推广普通话 青春践行二十大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三笔字专业技能大赛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（师范生使用）</w:t>
      </w:r>
    </w:p>
    <w:p>
      <w:pPr>
        <w:spacing w:line="360" w:lineRule="auto"/>
        <w:rPr>
          <w:rFonts w:hint="default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学院（盖章）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报送人及联系方式：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              </w:t>
      </w:r>
    </w:p>
    <w:tbl>
      <w:tblPr>
        <w:tblStyle w:val="5"/>
        <w:tblW w:w="10715" w:type="dxa"/>
        <w:tblInd w:w="-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749"/>
        <w:gridCol w:w="1920"/>
        <w:gridCol w:w="2228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9" w:type="dxa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228" w:type="dxa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3875" w:type="dxa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硬笔书法  □毛笔字 □粉笔字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5" w:type="dxa"/>
          </w:tcPr>
          <w:p>
            <w:pPr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黑体" w:hAnsi="黑体" w:eastAsia="黑体" w:cs="黑体"/>
          <w:sz w:val="18"/>
          <w:szCs w:val="1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rtlGutter w:val="1"/>
          <w:docGrid w:type="lines" w:linePitch="312" w:charSpace="0"/>
        </w:sect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携手推广普通话 青春践行二十大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三笔字专业技能大赛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（非师范生使用）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72"/>
        <w:gridCol w:w="1112"/>
        <w:gridCol w:w="1061"/>
        <w:gridCol w:w="1131"/>
        <w:gridCol w:w="1272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right="-6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  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right="-6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专业班级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 w:firstLine="72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right="-6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60"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right="-6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□硬笔书法     □毛笔字     □粉笔字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作品标题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-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作品简介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（200字以内，不用另附页）</w:t>
            </w: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/>
              <w:jc w:val="both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简要对所书写作品作一介绍（可从选题、内容、表达情感等方面着手介绍）</w:t>
            </w: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 w:firstLine="1920" w:firstLineChars="8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ind w:right="-6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sz w:val="18"/>
          <w:szCs w:val="18"/>
        </w:rPr>
        <w:t>备注：</w:t>
      </w:r>
      <w:r>
        <w:rPr>
          <w:rFonts w:hint="eastAsia" w:ascii="黑体" w:hAnsi="黑体" w:eastAsia="黑体" w:cs="黑体"/>
          <w:sz w:val="18"/>
          <w:szCs w:val="18"/>
        </w:rPr>
        <w:t>参赛同学，须按要求填写报名表，上交纸质版或电子版并一同提交对应项目的书法作品1份（注意一类作品提交1份，例硬笔字提交过1份报名表，粉笔字仍需提交1份）。</w:t>
      </w:r>
    </w:p>
    <w:p>
      <w:pPr>
        <w:spacing w:line="360" w:lineRule="auto"/>
        <w:rPr>
          <w:rFonts w:ascii="黑体" w:hAnsi="黑体" w:eastAsia="黑体" w:cs="黑体"/>
          <w:sz w:val="18"/>
          <w:szCs w:val="18"/>
        </w:rPr>
      </w:pPr>
    </w:p>
    <w:p>
      <w:pPr>
        <w:spacing w:line="540" w:lineRule="exact"/>
        <w:rPr>
          <w:rFonts w:hint="eastAsia" w:eastAsia="仿宋_GB2312"/>
          <w:sz w:val="32"/>
          <w:szCs w:val="28"/>
          <w:lang w:eastAsia="zh-CN"/>
        </w:rPr>
      </w:pPr>
      <w:r>
        <w:rPr>
          <w:rFonts w:eastAsia="仿宋_GB2312"/>
          <w:sz w:val="32"/>
          <w:szCs w:val="28"/>
        </w:rPr>
        <w:t>附件</w:t>
      </w:r>
      <w:r>
        <w:rPr>
          <w:rFonts w:hint="eastAsia" w:eastAsia="仿宋_GB2312"/>
          <w:sz w:val="32"/>
          <w:szCs w:val="28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“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携手推广普通话 青春践行二十大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”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三笔字专业技能大赛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评分细则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（适用于软笔书法）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6698"/>
        <w:gridCol w:w="1089"/>
        <w:gridCol w:w="9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exact"/>
          <w:jc w:val="center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笔法运用(25)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用笔精准无误，笔力圆润有力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21-25分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用笔法，起、行、收，中锋侧锋、藏锋、露锋、提按良好无误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16-20分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用笔法，起、行、收，中锋、侧锋、藏锋、露锋、提按较好无误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11-15分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用笔法，起、行、收，中锋侧锋、藏锋、露锋、提按基本合理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6-10分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用笔法，起、行、收，中锋侧锋、藏锋、露锋、提按基本不合理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0-5分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exact"/>
          <w:jc w:val="center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笔画掌握(25)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八种基本笔画准确合理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21-25分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八种基本笔画大部分（四分之三以上）准确合理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16-20分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八种基本笔画大部分（三分之二以上）准确合理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11-15分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八种基本笔画基本（二分之一以上）合格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6-10分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八种基本笔画基本不合格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0-5分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字形结构(25)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结构重心平稳，用笔流畅，结体舒展，主笔突出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21-25分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结构重心平稳，用笔流畅，结构较清秀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16-20分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结构重心平稳，用笔流畅，结构基本合理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11-15分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结构重心略欠平稳，用笔基本流畅，结构基本合理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6-10分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结构重心欠平稳，用笔欠流畅，结构不合理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0-5分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版面规划(25)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作品章法合理，字的大小妥当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21-25分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作品章法较合理，字的大小较妥当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16-20分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作品章法欠合理，字的大小欠妥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11-19分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作品章法不合理，字的大小不妥当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0-10分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jc w:val="center"/>
        </w:trPr>
        <w:tc>
          <w:tcPr>
            <w:tcW w:w="8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总分：100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br w:type="page"/>
      </w:r>
      <w:bookmarkStart w:id="0" w:name="_Hlk103266721"/>
      <w:r>
        <w:rPr>
          <w:rFonts w:eastAsia="仿宋_GB2312"/>
          <w:sz w:val="32"/>
          <w:szCs w:val="28"/>
        </w:rPr>
        <w:t>附件</w:t>
      </w:r>
      <w:bookmarkEnd w:id="0"/>
      <w:r>
        <w:rPr>
          <w:rFonts w:hint="eastAsia" w:eastAsia="仿宋_GB2312"/>
          <w:sz w:val="32"/>
          <w:szCs w:val="28"/>
          <w:lang w:val="en-US" w:eastAsia="zh-CN"/>
        </w:rPr>
        <w:t>4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携手推广普通话 青春践行二十大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三笔字专业技能大赛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评分细则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（适用于硬笔书法和粉笔字）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6"/>
        <w:gridCol w:w="4437"/>
        <w:gridCol w:w="1630"/>
        <w:gridCol w:w="15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44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1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1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版面整洁(20)</w:t>
            </w: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版面整洁，无涂改痕迹，字迹工整美观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15-20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有明显涂改痕迹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8-15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严重污染版面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0-4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21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布局谋篇(20)</w:t>
            </w: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造型与供给纸张（或黑板）完美契合，布局符合书法书写规范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-20分</w:t>
            </w:r>
          </w:p>
        </w:tc>
        <w:tc>
          <w:tcPr>
            <w:tcW w:w="154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文字排版与所供给纸张（或黑板）较不契合，整体布局一般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15分</w:t>
            </w:r>
          </w:p>
        </w:tc>
        <w:tc>
          <w:tcPr>
            <w:tcW w:w="1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布局混乱，文字排版与纸张（或黑板）不契合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21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结字造型(40)</w:t>
            </w: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造型美观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35-40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造型规整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20-35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造型比较符合规范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5-20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造型难看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21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创意新颖(10)</w:t>
            </w: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造型美观且不乏新意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9-10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有新意但造型不够美观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4-8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造型难看且故意创新或毫无新意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0-3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21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总体印象(10)</w:t>
            </w:r>
          </w:p>
        </w:tc>
        <w:tc>
          <w:tcPr>
            <w:tcW w:w="4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本项目可根据评委老师对选手作品的总体印象酌情给分</w:t>
            </w:r>
          </w:p>
        </w:tc>
        <w:tc>
          <w:tcPr>
            <w:tcW w:w="1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0-10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817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总分：100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18" w:right="1134" w:bottom="1134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4914BF-FFAE-4BBD-893D-E8E1C75808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8802A8E-64C1-4881-8920-EFCF45C96683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EFCC13-ACF7-4FD3-A8F0-CE8F5C591C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7DC6EE-0DCB-4326-BD43-28EFBEE6C5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firstLine="4500" w:firstLineChars="25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097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RY/VtEAAAACAQAADwAAAAAAAAABACAAAAAiAAAAZHJz&#10;L2Rvd25yZXYueG1sUEsBAhQAFAAAAAgAh07iQE7FQGPSAQAAmA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NDc1MjViNjhlODBlYjJmMzQ1YTljMDJmZGJjMDIifQ=="/>
  </w:docVars>
  <w:rsids>
    <w:rsidRoot w:val="00000000"/>
    <w:rsid w:val="07DD0C84"/>
    <w:rsid w:val="1AC32218"/>
    <w:rsid w:val="27BF122A"/>
    <w:rsid w:val="2A0B6A7F"/>
    <w:rsid w:val="2D011134"/>
    <w:rsid w:val="2ED114B3"/>
    <w:rsid w:val="2FC636B0"/>
    <w:rsid w:val="37D14064"/>
    <w:rsid w:val="5CE509AB"/>
    <w:rsid w:val="68C42426"/>
    <w:rsid w:val="6C256AA0"/>
    <w:rsid w:val="6D6D6950"/>
    <w:rsid w:val="6F0457BF"/>
    <w:rsid w:val="706875D6"/>
    <w:rsid w:val="761B1BA5"/>
    <w:rsid w:val="7C9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12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paragraph" w:customStyle="1" w:styleId="8">
    <w:name w:val="Body Text First Indent 21"/>
    <w:basedOn w:val="9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9">
    <w:name w:val="Body Text Indent1"/>
    <w:basedOn w:val="1"/>
    <w:qFormat/>
    <w:uiPriority w:val="0"/>
    <w:pPr>
      <w:ind w:left="420" w:leftChars="200"/>
    </w:pPr>
  </w:style>
  <w:style w:type="character" w:customStyle="1" w:styleId="10">
    <w:name w:val="未处理的提及1"/>
    <w:basedOn w:val="6"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8C892-072E-4D0A-8236-9ABD16D6A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3465</Words>
  <Characters>3821</Characters>
  <Paragraphs>488</Paragraphs>
  <TotalTime>25</TotalTime>
  <ScaleCrop>false</ScaleCrop>
  <LinksUpToDate>false</LinksUpToDate>
  <CharactersWithSpaces>3947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2022-05-24T17:35:00Z</dcterms:created>
  <dc:creator>★青葱✺。</dc:creator>
  <cp:lastModifiedBy>        Damon.</cp:lastModifiedBy>
  <cp:lastPrinted>2023-10-13T08:10:00Z</cp:lastPrinted>
  <dcterms:modified xsi:type="dcterms:W3CDTF">2023-10-16T02:41:33Z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5B804E9BD27A418E985518CB08DAEDB2_13</vt:lpwstr>
  </property>
</Properties>
</file>