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cs="仿宋"/>
          <w:color w:val="000000"/>
          <w:sz w:val="28"/>
          <w:szCs w:val="28"/>
        </w:rPr>
      </w:pPr>
      <w:r>
        <w:rPr>
          <w:rFonts w:hint="eastAsia" w:cs="仿宋"/>
          <w:color w:val="000000"/>
          <w:sz w:val="28"/>
          <w:szCs w:val="28"/>
        </w:rPr>
        <w:t>附件2：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仿宋_GB2312" w:eastAsia="仿宋_GB2312" w:cs="Times New Roman"/>
          <w:b/>
          <w:color w:val="000000"/>
          <w:kern w:val="2"/>
          <w:sz w:val="36"/>
          <w:szCs w:val="36"/>
        </w:rPr>
      </w:pPr>
      <w:r>
        <w:rPr>
          <w:rFonts w:hint="eastAsia" w:ascii="仿宋_GB2312" w:eastAsia="仿宋_GB2312" w:cs="Times New Roman"/>
          <w:b/>
          <w:color w:val="000000"/>
          <w:kern w:val="2"/>
          <w:sz w:val="36"/>
          <w:szCs w:val="36"/>
        </w:rPr>
        <w:t>2017年石河子大学第一届人力资源管理知识技能竞赛团体赛获奖名单</w:t>
      </w:r>
    </w:p>
    <w:tbl>
      <w:tblPr>
        <w:tblStyle w:val="4"/>
        <w:tblW w:w="9319" w:type="dxa"/>
        <w:jc w:val="center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39"/>
        <w:gridCol w:w="1245"/>
        <w:gridCol w:w="2218"/>
        <w:gridCol w:w="2468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2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团队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名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 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专业、班级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尚士队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陈思琪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工商管理1班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20151016423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杭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人力资源管理2班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20171016904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谢红波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机械电气工程学院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电气工程及其自动化1班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20161009030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贾欣瑜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人力资源管理2班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20161016872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“戴表”队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 莉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人力资源管理1班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20151016418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 月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人力资源管理1班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20151016471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魏露瑶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人力资源管理1班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20161016840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 晗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信息科学与技术学院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计算机科学与技术1班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2013518056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辩论队呀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许新奇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人力资源管理1班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20151016450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 瑜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财务管理3班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20161016407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刘慧远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220" w:firstLineChars="10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审计2班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2016101647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赵新婷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财务管理3班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20161016426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何大大的小分队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何飞飞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人力资源管理1班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20151016373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秦闪闪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人力资源管理1班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20151016397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吴函羽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人力资源管理1班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20151016430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雒世豪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政法学院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旅游管理1班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20161002915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花大钱队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廖秀沛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人力资源管理2班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20161016879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朱正玲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人力资源管理2班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20161016892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 雨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人力资源管理1班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20161016825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覃李砚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人文地理与城乡规划1班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20171018025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经医求精队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蒲霏嫣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农林经济管理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20151016008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毋 循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人力资源管理1班</w:t>
            </w: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20151016371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张亚男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财务管理3班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20161016410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昂萨尔.叶尔肯</w:t>
            </w:r>
          </w:p>
        </w:tc>
        <w:tc>
          <w:tcPr>
            <w:tcW w:w="2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24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临床医学3班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2014514259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564F3"/>
    <w:rsid w:val="5145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2018-01-05T10:03:00Z</dcterms:created>
  <dc:creator>Administrator</dc:creator>
  <cp:lastModifiedBy>Administrator</cp:lastModifiedBy>
  <dcterms:modified xsi:type="dcterms:W3CDTF">2018-01-05T10:04:09Z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