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5D" w:rsidRDefault="006677D5" w:rsidP="006677D5">
      <w:pPr>
        <w:widowControl/>
        <w:spacing w:beforeLines="50" w:afterLines="100" w:line="240" w:lineRule="exact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“</w:t>
      </w:r>
      <w:r>
        <w:rPr>
          <w:rFonts w:ascii="宋体" w:hAnsi="宋体" w:cs="宋体" w:hint="eastAsia"/>
          <w:b/>
          <w:kern w:val="0"/>
          <w:sz w:val="28"/>
          <w:szCs w:val="28"/>
        </w:rPr>
        <w:t>石河子大学</w:t>
      </w:r>
      <w:r>
        <w:rPr>
          <w:rFonts w:ascii="宋体" w:hAnsi="宋体" w:cs="宋体" w:hint="eastAsia"/>
          <w:b/>
          <w:kern w:val="0"/>
          <w:sz w:val="28"/>
          <w:szCs w:val="28"/>
        </w:rPr>
        <w:t>混改专项</w:t>
      </w:r>
      <w:r>
        <w:rPr>
          <w:rFonts w:ascii="宋体" w:hAnsi="宋体" w:cs="宋体" w:hint="eastAsia"/>
          <w:b/>
          <w:kern w:val="0"/>
          <w:sz w:val="28"/>
          <w:szCs w:val="28"/>
        </w:rPr>
        <w:t>”</w:t>
      </w:r>
      <w:r>
        <w:rPr>
          <w:rFonts w:ascii="宋体" w:hAnsi="宋体" w:cs="宋体" w:hint="eastAsia"/>
          <w:b/>
          <w:kern w:val="0"/>
          <w:sz w:val="28"/>
          <w:szCs w:val="28"/>
        </w:rPr>
        <w:t>线上内容建设</w:t>
      </w:r>
      <w:r>
        <w:rPr>
          <w:rFonts w:ascii="宋体" w:hAnsi="宋体" w:cs="宋体" w:hint="eastAsia"/>
          <w:b/>
          <w:kern w:val="0"/>
          <w:sz w:val="28"/>
          <w:szCs w:val="28"/>
        </w:rPr>
        <w:t>验收标准</w:t>
      </w:r>
    </w:p>
    <w:p w:rsidR="000F685D" w:rsidRDefault="006677D5" w:rsidP="006677D5">
      <w:pPr>
        <w:widowControl/>
        <w:spacing w:afterLines="50" w:line="24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项目名称：</w:t>
      </w:r>
      <w:r>
        <w:rPr>
          <w:rFonts w:ascii="宋体" w:hAnsi="宋体" w:cs="宋体" w:hint="eastAsia"/>
          <w:b/>
          <w:kern w:val="0"/>
          <w:sz w:val="24"/>
        </w:rPr>
        <w:t xml:space="preserve">                                                               </w:t>
      </w:r>
      <w:r>
        <w:rPr>
          <w:rFonts w:ascii="宋体" w:hAnsi="宋体" w:cs="宋体" w:hint="eastAsia"/>
          <w:b/>
          <w:kern w:val="0"/>
          <w:sz w:val="24"/>
        </w:rPr>
        <w:t>编号：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517"/>
        <w:gridCol w:w="915"/>
        <w:gridCol w:w="6750"/>
        <w:gridCol w:w="553"/>
        <w:gridCol w:w="478"/>
      </w:tblGrid>
      <w:tr w:rsidR="000F685D">
        <w:trPr>
          <w:trHeight w:val="58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kern w:val="0"/>
                <w:sz w:val="24"/>
              </w:rPr>
              <w:t>评分指标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kern w:val="0"/>
                <w:sz w:val="24"/>
              </w:rPr>
              <w:t>指标说明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kern w:val="0"/>
                <w:sz w:val="24"/>
              </w:rPr>
              <w:t>分值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kern w:val="0"/>
                <w:sz w:val="24"/>
              </w:rPr>
              <w:t>得分</w:t>
            </w:r>
          </w:p>
        </w:tc>
      </w:tr>
      <w:tr w:rsidR="000F685D">
        <w:trPr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教学内容</w:t>
            </w:r>
          </w:p>
          <w:p w:rsidR="000F685D" w:rsidRDefault="006677D5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70</w:t>
            </w:r>
            <w:r>
              <w:rPr>
                <w:rFonts w:ascii="楷体" w:eastAsia="楷体" w:hAnsi="楷体" w:cs="楷体" w:hint="eastAsia"/>
                <w:kern w:val="0"/>
                <w:sz w:val="24"/>
              </w:rPr>
              <w:t>分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线上</w:t>
            </w:r>
            <w:r>
              <w:rPr>
                <w:rFonts w:ascii="楷体" w:eastAsia="楷体" w:hAnsi="楷体" w:cs="楷体" w:hint="eastAsia"/>
                <w:kern w:val="0"/>
                <w:sz w:val="24"/>
              </w:rPr>
              <w:t>内容的完整性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教师介绍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line="280" w:lineRule="exact"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对本课程主持人和主讲教师做详细介绍，包括基本简历、研究方向、教学研究项目与教学成果及获奖、教学特色、科学研究项目与论文及获奖情况等。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 </w:t>
            </w:r>
          </w:p>
        </w:tc>
      </w:tr>
      <w:tr w:rsidR="000F685D">
        <w:trPr>
          <w:trHeight w:val="676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0F685D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0F685D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课程介绍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line="280" w:lineRule="exact"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对本课程做详细介绍，包括本课程的教学目的、教学条件、教学内容、教学方法、课程特色等基本信息。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 </w:t>
            </w:r>
          </w:p>
        </w:tc>
      </w:tr>
      <w:tr w:rsidR="000F685D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0F685D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0F685D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教材介绍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line="280" w:lineRule="exact"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明确介绍课程选用教材名称、主编、出版社及版本；列出相关参考教材名称、主编、出版社及版本等。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 </w:t>
            </w:r>
          </w:p>
        </w:tc>
      </w:tr>
      <w:tr w:rsidR="000F685D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0F685D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0F685D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教学大纲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line="280" w:lineRule="exact"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以章节为单位提供相应的学习内容、学习要求和学习重点、难点。有实习的课程上传有实习大纲。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0F685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</w:tr>
      <w:tr w:rsidR="000F685D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0F685D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0F685D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教学建设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line="280" w:lineRule="exact"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上传有关本课程教学改革计划、实施方案、改革成果等。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0F685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</w:tr>
      <w:tr w:rsidR="000F685D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0F685D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0F685D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考核办法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line="280" w:lineRule="exact"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提供本课程详细的考核办法。包括：阶段测试、期末考试、课程论文等要求。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 </w:t>
            </w:r>
          </w:p>
        </w:tc>
      </w:tr>
      <w:tr w:rsidR="000F685D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0F685D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0F685D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教学进度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line="280" w:lineRule="exact"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以“周”为单位设计教学进度。明确列出实验项目、实习项目等。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 </w:t>
            </w:r>
          </w:p>
        </w:tc>
      </w:tr>
      <w:tr w:rsidR="000F685D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0F685D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0F685D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授课教案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line="280" w:lineRule="exact"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有本课程完整的授课教案（课件），要求以本课程“章”或“节”为单位设计知识点，制作以课程“章”或“节”为单位的电子教案或课件。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15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 </w:t>
            </w:r>
          </w:p>
        </w:tc>
      </w:tr>
      <w:tr w:rsidR="000F685D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0F685D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0F685D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作业习题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line="280" w:lineRule="exact"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按课程章节提供作业习题，作业习题包括测验习题、讨论习题以及思考题。</w:t>
            </w:r>
            <w:r>
              <w:rPr>
                <w:rFonts w:ascii="楷体" w:eastAsia="楷体" w:hAnsi="楷体" w:cs="楷体" w:hint="eastAsia"/>
                <w:kern w:val="0"/>
                <w:sz w:val="24"/>
              </w:rPr>
              <w:t>有</w:t>
            </w:r>
            <w:r>
              <w:rPr>
                <w:rFonts w:ascii="楷体" w:eastAsia="楷体" w:hAnsi="楷体" w:cs="楷体" w:hint="eastAsia"/>
                <w:kern w:val="0"/>
                <w:sz w:val="24"/>
              </w:rPr>
              <w:t>模拟试卷、参考答案和评分标准。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10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 </w:t>
            </w:r>
          </w:p>
        </w:tc>
      </w:tr>
      <w:tr w:rsidR="000F685D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0F685D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0F685D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授课实况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line="280" w:lineRule="exact"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能提供课程主持人和其他老师课程重点、难点的微课授课过程。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10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 </w:t>
            </w:r>
          </w:p>
        </w:tc>
      </w:tr>
      <w:tr w:rsidR="000F685D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0F685D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课程内容</w:t>
            </w:r>
          </w:p>
          <w:p w:rsidR="000F685D" w:rsidRDefault="006677D5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设计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line="280" w:lineRule="exact"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按章节划分课程</w:t>
            </w:r>
            <w:r>
              <w:rPr>
                <w:rFonts w:ascii="楷体" w:eastAsia="楷体" w:hAnsi="楷体" w:cs="楷体" w:hint="eastAsia"/>
                <w:kern w:val="0"/>
                <w:sz w:val="24"/>
              </w:rPr>
              <w:t>线上</w:t>
            </w:r>
            <w:r>
              <w:rPr>
                <w:rFonts w:ascii="楷体" w:eastAsia="楷体" w:hAnsi="楷体" w:cs="楷体" w:hint="eastAsia"/>
                <w:kern w:val="0"/>
                <w:sz w:val="24"/>
              </w:rPr>
              <w:t>+</w:t>
            </w:r>
            <w:r>
              <w:rPr>
                <w:rFonts w:ascii="楷体" w:eastAsia="楷体" w:hAnsi="楷体" w:cs="楷体" w:hint="eastAsia"/>
                <w:kern w:val="0"/>
                <w:sz w:val="24"/>
              </w:rPr>
              <w:t>线下</w:t>
            </w:r>
            <w:r>
              <w:rPr>
                <w:rFonts w:ascii="楷体" w:eastAsia="楷体" w:hAnsi="楷体" w:cs="楷体" w:hint="eastAsia"/>
                <w:kern w:val="0"/>
                <w:sz w:val="24"/>
              </w:rPr>
              <w:t>内容，</w:t>
            </w:r>
            <w:r>
              <w:rPr>
                <w:rFonts w:ascii="楷体" w:eastAsia="楷体" w:hAnsi="楷体" w:cs="楷体" w:hint="eastAsia"/>
                <w:kern w:val="0"/>
                <w:sz w:val="24"/>
              </w:rPr>
              <w:t>重构</w:t>
            </w:r>
            <w:r>
              <w:rPr>
                <w:rFonts w:ascii="楷体" w:eastAsia="楷体" w:hAnsi="楷体" w:cs="楷体" w:hint="eastAsia"/>
                <w:kern w:val="0"/>
                <w:sz w:val="24"/>
              </w:rPr>
              <w:t>每章节的主题、重点、难点。理论内容符合教学大纲的要求；实验内容符合实验指导，综合性、设计性、创新性结合得当，有利于培养学生分析问题和解决问题的能力。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10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 </w:t>
            </w:r>
          </w:p>
        </w:tc>
      </w:tr>
      <w:tr w:rsidR="000F685D">
        <w:trPr>
          <w:trHeight w:val="561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师生互动</w:t>
            </w:r>
          </w:p>
          <w:p w:rsidR="000F685D" w:rsidRDefault="006677D5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20</w:t>
            </w:r>
            <w:r>
              <w:rPr>
                <w:rFonts w:ascii="楷体" w:eastAsia="楷体" w:hAnsi="楷体" w:cs="楷体" w:hint="eastAsia"/>
                <w:kern w:val="0"/>
                <w:sz w:val="24"/>
              </w:rPr>
              <w:t>分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学习指导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line="280" w:lineRule="exact"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能对如何学好本课程给出指导性意见，如本课程学习要求、学习难点、学习特点和具体的学习方法等。</w:t>
            </w:r>
            <w:r>
              <w:rPr>
                <w:rFonts w:ascii="楷体" w:eastAsia="楷体" w:hAnsi="楷体" w:cs="楷体" w:hint="eastAsia"/>
                <w:kern w:val="0"/>
                <w:sz w:val="24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 </w:t>
            </w:r>
          </w:p>
        </w:tc>
      </w:tr>
      <w:tr w:rsidR="000F685D">
        <w:trPr>
          <w:trHeight w:val="561"/>
          <w:jc w:val="center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5D" w:rsidRDefault="000F685D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spacing w:before="100" w:beforeAutospacing="1" w:after="100" w:afterAutospacing="1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在线作业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spacing w:line="280" w:lineRule="exact"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利用网络教学综合平台“教学活动”中“课程作业”模块布置、评阅学生作业。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0F685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</w:tr>
      <w:tr w:rsidR="000F685D">
        <w:trPr>
          <w:jc w:val="center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5D" w:rsidRDefault="000F685D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在线答疑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line="280" w:lineRule="exact"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利用网络教学综合平台的“答疑讨论”模块跟学生进行在线答疑或讨论。对学生提出的问题能及时进行解答。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10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 </w:t>
            </w:r>
          </w:p>
        </w:tc>
      </w:tr>
      <w:tr w:rsidR="000F685D">
        <w:trPr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技术规范</w:t>
            </w:r>
          </w:p>
          <w:p w:rsidR="000F685D" w:rsidRDefault="006677D5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10</w:t>
            </w:r>
            <w:r>
              <w:rPr>
                <w:rFonts w:ascii="楷体" w:eastAsia="楷体" w:hAnsi="楷体" w:cs="楷体" w:hint="eastAsia"/>
                <w:kern w:val="0"/>
                <w:sz w:val="24"/>
              </w:rPr>
              <w:t>分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视音频文件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line="280" w:lineRule="exact"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视音频资源</w:t>
            </w:r>
            <w:r>
              <w:rPr>
                <w:rFonts w:ascii="楷体" w:eastAsia="楷体" w:hAnsi="楷体" w:cs="楷体" w:hint="eastAsia"/>
                <w:kern w:val="0"/>
                <w:sz w:val="24"/>
              </w:rPr>
              <w:t>符合流媒体格式，能</w:t>
            </w:r>
            <w:r>
              <w:rPr>
                <w:rFonts w:ascii="楷体" w:eastAsia="楷体" w:hAnsi="楷体" w:cs="楷体" w:hint="eastAsia"/>
                <w:kern w:val="0"/>
                <w:sz w:val="24"/>
              </w:rPr>
              <w:t>在线正常播放。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0F685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</w:tr>
      <w:tr w:rsidR="000F685D">
        <w:trPr>
          <w:jc w:val="center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0F685D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栏目设计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line="280" w:lineRule="exact"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有根据课程特色设计的栏目或内容，课程栏目设计符合课程学科特点</w:t>
            </w:r>
            <w:r>
              <w:rPr>
                <w:rFonts w:ascii="楷体" w:eastAsia="楷体" w:hAnsi="楷体" w:cs="楷体" w:hint="eastAsia"/>
                <w:kern w:val="0"/>
                <w:sz w:val="24"/>
              </w:rPr>
              <w:t>。</w:t>
            </w:r>
            <w:r>
              <w:rPr>
                <w:rFonts w:ascii="楷体" w:eastAsia="楷体" w:hAnsi="楷体" w:cs="楷体" w:hint="eastAsia"/>
                <w:kern w:val="0"/>
                <w:sz w:val="24"/>
              </w:rPr>
              <w:t>页面规范、美观、实用。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0F685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</w:tr>
      <w:tr w:rsidR="000F685D">
        <w:trPr>
          <w:jc w:val="center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总</w:t>
            </w: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分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0F685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</w:tr>
      <w:tr w:rsidR="000F685D">
        <w:trPr>
          <w:trHeight w:val="151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6677D5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专家意见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5D" w:rsidRDefault="000F685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  <w:p w:rsidR="000F685D" w:rsidRDefault="000F685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bookmarkStart w:id="0" w:name="_GoBack"/>
            <w:bookmarkEnd w:id="0"/>
          </w:p>
          <w:p w:rsidR="000F685D" w:rsidRDefault="006677D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 xml:space="preserve">                          </w:t>
            </w:r>
            <w:r>
              <w:rPr>
                <w:rFonts w:ascii="楷体" w:eastAsia="楷体" w:hAnsi="楷体" w:cs="楷体" w:hint="eastAsia"/>
                <w:kern w:val="0"/>
                <w:sz w:val="24"/>
              </w:rPr>
              <w:t>签名：</w:t>
            </w:r>
          </w:p>
        </w:tc>
      </w:tr>
    </w:tbl>
    <w:p w:rsidR="000F685D" w:rsidRDefault="000F685D">
      <w:pPr>
        <w:rPr>
          <w:sz w:val="24"/>
        </w:rPr>
      </w:pPr>
    </w:p>
    <w:sectPr w:rsidR="000F685D" w:rsidSect="000F685D">
      <w:pgSz w:w="11906" w:h="16838"/>
      <w:pgMar w:top="993" w:right="849" w:bottom="505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2396"/>
    <w:rsid w:val="000C4822"/>
    <w:rsid w:val="000F685D"/>
    <w:rsid w:val="00137DD0"/>
    <w:rsid w:val="00150C6C"/>
    <w:rsid w:val="001F7CA6"/>
    <w:rsid w:val="002C53A0"/>
    <w:rsid w:val="004E208C"/>
    <w:rsid w:val="00580449"/>
    <w:rsid w:val="006677D5"/>
    <w:rsid w:val="00677AB7"/>
    <w:rsid w:val="0069768B"/>
    <w:rsid w:val="00724C34"/>
    <w:rsid w:val="007E0FC1"/>
    <w:rsid w:val="009A3402"/>
    <w:rsid w:val="00A225A5"/>
    <w:rsid w:val="00B54E4C"/>
    <w:rsid w:val="00CF7806"/>
    <w:rsid w:val="00D62396"/>
    <w:rsid w:val="00D871E2"/>
    <w:rsid w:val="00DB06E5"/>
    <w:rsid w:val="00E826CF"/>
    <w:rsid w:val="00FF4F0A"/>
    <w:rsid w:val="1EC470C3"/>
    <w:rsid w:val="2565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5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F6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F6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无间隔1"/>
    <w:uiPriority w:val="1"/>
    <w:qFormat/>
    <w:rsid w:val="000F685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0F685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F68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2017-03-14T04:04:00Z</dcterms:created>
  <dcterms:modified xsi:type="dcterms:W3CDTF">2017-03-16T02:42:00Z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