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99" w:rsidRDefault="00251399">
      <w:pPr>
        <w:rPr>
          <w:rFonts w:hint="eastAsia"/>
        </w:rPr>
      </w:pPr>
    </w:p>
    <w:p w:rsidR="00202E4E" w:rsidRDefault="00202E4E" w:rsidP="00202E4E">
      <w:pPr>
        <w:rPr>
          <w:rFonts w:ascii="黑体" w:eastAsia="黑体" w:hAnsi="黑体" w:cs="黑体"/>
          <w:sz w:val="30"/>
          <w:szCs w:val="30"/>
        </w:rPr>
      </w:pPr>
      <w:r>
        <w:rPr>
          <w:rFonts w:ascii="黑体" w:eastAsia="黑体" w:hAnsi="黑体" w:cs="黑体" w:hint="eastAsia"/>
          <w:sz w:val="30"/>
          <w:szCs w:val="30"/>
        </w:rPr>
        <w:t>2016年石河子大学“混合式教学改革专项”立项项目名单</w:t>
      </w:r>
    </w:p>
    <w:p w:rsidR="00202E4E" w:rsidRDefault="00202E4E" w:rsidP="00202E4E">
      <w:pPr>
        <w:rPr>
          <w:rFonts w:ascii="黑体" w:eastAsia="黑体" w:hAnsi="黑体" w:cs="黑体"/>
          <w:sz w:val="18"/>
          <w:szCs w:val="18"/>
        </w:rPr>
      </w:pPr>
    </w:p>
    <w:tbl>
      <w:tblPr>
        <w:tblW w:w="9800" w:type="dxa"/>
        <w:jc w:val="center"/>
        <w:tblLayout w:type="fixed"/>
        <w:tblCellMar>
          <w:top w:w="15" w:type="dxa"/>
          <w:left w:w="15" w:type="dxa"/>
          <w:bottom w:w="15" w:type="dxa"/>
          <w:right w:w="15" w:type="dxa"/>
        </w:tblCellMar>
        <w:tblLook w:val="04A0"/>
      </w:tblPr>
      <w:tblGrid>
        <w:gridCol w:w="1168"/>
        <w:gridCol w:w="777"/>
        <w:gridCol w:w="5867"/>
        <w:gridCol w:w="1988"/>
      </w:tblGrid>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b/>
                <w:bCs/>
                <w:szCs w:val="21"/>
              </w:rPr>
            </w:pPr>
            <w:r>
              <w:rPr>
                <w:rFonts w:ascii="宋体" w:eastAsia="宋体" w:hAnsi="宋体" w:cs="宋体" w:hint="eastAsia"/>
                <w:b/>
                <w:bCs/>
                <w:kern w:val="0"/>
                <w:szCs w:val="21"/>
                <w:lang/>
              </w:rPr>
              <w:t>项目编号</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b/>
                <w:bCs/>
                <w:szCs w:val="21"/>
              </w:rPr>
            </w:pPr>
            <w:r>
              <w:rPr>
                <w:rFonts w:ascii="宋体" w:eastAsia="宋体" w:hAnsi="宋体" w:cs="宋体" w:hint="eastAsia"/>
                <w:b/>
                <w:bCs/>
                <w:kern w:val="0"/>
                <w:szCs w:val="21"/>
                <w:lang/>
              </w:rPr>
              <w:t>负责人</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b/>
                <w:bCs/>
                <w:szCs w:val="21"/>
              </w:rPr>
            </w:pPr>
            <w:r>
              <w:rPr>
                <w:rFonts w:ascii="宋体" w:eastAsia="宋体" w:hAnsi="宋体" w:cs="宋体" w:hint="eastAsia"/>
                <w:b/>
                <w:bCs/>
                <w:kern w:val="0"/>
                <w:szCs w:val="21"/>
                <w:lang/>
              </w:rPr>
              <w:t>项目名称</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b/>
                <w:bCs/>
                <w:szCs w:val="21"/>
              </w:rPr>
            </w:pPr>
            <w:r>
              <w:rPr>
                <w:rFonts w:ascii="宋体" w:eastAsia="宋体" w:hAnsi="宋体" w:cs="宋体" w:hint="eastAsia"/>
                <w:b/>
                <w:bCs/>
                <w:kern w:val="0"/>
                <w:szCs w:val="21"/>
                <w:lang/>
              </w:rPr>
              <w:t>学  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BL2016001</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张辉</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基于THEOL的《动物生物化学》混合教学</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动物科技学院</w:t>
            </w:r>
          </w:p>
        </w:tc>
      </w:tr>
      <w:tr w:rsidR="00202E4E" w:rsidTr="00FC5098">
        <w:trPr>
          <w:trHeight w:val="3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BL2016002</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申红</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动物生物化学网络课程与传统教学混合式教学改革平台的构建</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动物科技学院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BL2016003</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王卫</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无机及分析化学翻转课堂教学模式研究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化学化工学院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BL2016004</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杨金凤</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基于网络平台的实验化学课程交互式教学研究与实践</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化学化工学院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BL2016005</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周娜</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基于翻转课堂的《中级无机化学》教学模式探索与研究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化学化工学院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BL2016006</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王贺云</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材料成型加工与实验在线课程建设</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化学化工学院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BL2016007</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葛云</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《机械制造工艺学》混合教学改革研究与探讨</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机械电气工程学院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BL2016008</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任玲</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《数字电子技术》翻转课堂教学模式设计与实践</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机械电气工程学院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BL2016009</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柴兆森</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用混合教学法破解《电机学》教学难题</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机械电气工程学院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BL2016010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袁昌富</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旅游专业CAD教学研究与探讨</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机械电气工程学院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BL2016011</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张晓海</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基于混合式教学的《可编程控制技术》课程教学改革</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机械电气工程学院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BL2016012</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李玉林</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《工业工程基础》混合教学改革研究与实践</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机械电气工程学院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BL2016013</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胡蓉</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基于混合教学模式的《机械制造基础》教学研究与设计</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机械电气工程学院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BL2016014</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刘追</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《管理学》混合教学改革模式研究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经济与管理学院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BL2016015</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吕珺</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《会计学基础》课程混合教学改革实践探索</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经济与管理学院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BL2016016</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薄彩香</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《市场营销学》课程混合教学改革研究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经济与管理学院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BL2016017</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范婷</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基于物理实验课程的混合式教学模式的研究与实践</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理学院</w:t>
            </w:r>
          </w:p>
        </w:tc>
      </w:tr>
      <w:tr w:rsidR="00202E4E" w:rsidTr="00FC5098">
        <w:trPr>
          <w:trHeight w:val="57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BL2016018</w:t>
            </w:r>
          </w:p>
        </w:tc>
        <w:tc>
          <w:tcPr>
            <w:tcW w:w="777" w:type="dxa"/>
            <w:tcBorders>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姜惠敏</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基于石河子大学网络教学平台的高等数学A1混合式教学模式研究与实践</w:t>
            </w:r>
          </w:p>
        </w:tc>
        <w:tc>
          <w:tcPr>
            <w:tcW w:w="1988" w:type="dxa"/>
            <w:tcBorders>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理学院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BL2016019</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王淑芬</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“翻转课堂教学模式”融入数学文化教学的研究与实践</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理学院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BL2016020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王锐</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《光学》课程的混合教学模式探索</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理学院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BL2016021</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孙茂珠</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大学物理B混合式教学研究与实践</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理学院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BL2016022</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葛桂贤</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大学物理C混合教学研究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理学院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BL2016023</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姚斌</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《概率论与数理统计》混合教学改革</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理学院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BL2016024</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王俊刚</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农业昆虫网络课程与传统教学混合式教学改革平台的构建</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农学院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BL2016025</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白茹</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基于互联网的高校公选课混合式教学模式的研究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农学院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BL2016026</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霍远</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ERP课程混合教学模式的探索与实践</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商学院</w:t>
            </w:r>
          </w:p>
        </w:tc>
      </w:tr>
      <w:tr w:rsidR="00202E4E" w:rsidTr="00FC5098">
        <w:trPr>
          <w:trHeight w:val="54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BL2016027</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鱼明</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MOOC背景下基于网络教学平台的网页设计技术课程混合式教学模式设计与应用研究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商学院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BL2016028</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孙黎</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《植物代谢与生理》课程混合教学模式的研究与实践</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生命科学学院</w:t>
            </w:r>
          </w:p>
        </w:tc>
      </w:tr>
      <w:tr w:rsidR="00202E4E" w:rsidTr="00FC5098">
        <w:trPr>
          <w:trHeight w:val="57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BL2016029</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杨淑萍</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基于网络教学平台的《小学科学教学论》课程B-Learning实践研究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师范学院</w:t>
            </w:r>
          </w:p>
        </w:tc>
      </w:tr>
      <w:tr w:rsidR="00202E4E" w:rsidTr="00FC5098">
        <w:trPr>
          <w:trHeight w:val="57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BL2016030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张建</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基于石河子大学网络教学平台的食品安全混合式教学模式的建立</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食品学院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BL2016031</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姬华</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《食品试验设计与统计分析》混合教学模式的探索与实践</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食品学院</w:t>
            </w:r>
          </w:p>
        </w:tc>
      </w:tr>
      <w:tr w:rsidR="00202E4E" w:rsidTr="00FC5098">
        <w:trPr>
          <w:trHeight w:val="57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lastRenderedPageBreak/>
              <w:t>BL2016032</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张新辉</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基于SPOC平台的混合式教学模式的实践研究——以《运动营养学》课程为例</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体育学院</w:t>
            </w:r>
          </w:p>
        </w:tc>
      </w:tr>
      <w:tr w:rsidR="00202E4E" w:rsidTr="00FC5098">
        <w:trPr>
          <w:trHeight w:val="57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BL2016033</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赵凤霞</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基于MOOC平台的混合式教学模式在《学校体育学》课程中的应用研究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体育学院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BL2016034</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佟志刚</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《跆拳道专项教学训练理论与实践》混合式教学研究与实践</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体育学院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BL2016035</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古田</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慕课环境下《信息检索与利用》混合式教学模式设计研究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图书馆</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BL2016036</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曲金丽</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《信息检索与利用》混合式教学设计研究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图书馆</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BL2016037</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黄珊</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基于网络教学平台的商务英语视听说课程混合教学模式研究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外国语学院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BL2016038</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吴昊</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基于网络教学平台的《商务英语翻译》的混合式教学研究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外国语学院</w:t>
            </w:r>
          </w:p>
        </w:tc>
      </w:tr>
      <w:tr w:rsidR="00202E4E" w:rsidTr="00FC5098">
        <w:trPr>
          <w:trHeight w:val="57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BL2016039</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宋翠平</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《英美报刊选读》课混合式教学改革实践--以培养大学生思辨能力为目标</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外国语学院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BL2016040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魏宏君</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基于网络教学平台的大学英语混合教学模式设计研究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外国语学院</w:t>
            </w:r>
          </w:p>
        </w:tc>
      </w:tr>
      <w:tr w:rsidR="00202E4E" w:rsidTr="00FC5098">
        <w:trPr>
          <w:trHeight w:val="57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BL2016041</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舒梅娟</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基于网络教学平台的翻转课堂下室内设计基础课程的混合教学模式实践与研究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文学艺术学院</w:t>
            </w:r>
          </w:p>
        </w:tc>
      </w:tr>
      <w:tr w:rsidR="00202E4E" w:rsidTr="00FC5098">
        <w:trPr>
          <w:trHeight w:val="57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BL2016042</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孙婷</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基于网络教学平台下的《世界现代设计史》课程混合式教学设计与教学组织管理研究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文学艺术学院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BL2016043</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石宏</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《电脑音乐制作（一、二）》混合教学研究与应用</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文学艺术学院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BL2016044</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李志刚</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《大学计算机基础》SPOC教学改革</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信息科学与技术学院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BL2016045</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钟福如</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高频电子线路混合教学模式的研究与实践</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信息科学与技术学院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BL2016046</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陈敏</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混合课堂模式下的《数据库技术及应用》课程教学改革研究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信息科学与技术学院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BL2016047</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周涛</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《微机原理与接口技术》课程混合式教学改革的研究与实践</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信息科学与技术学院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BL2016048</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张锐敏</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《现代通信技术》课程混合式教学改革的研究与实践</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信息科学与技术学院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BL2016049</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王晓琴</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混合式教学模式在药理学教学中的应用</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药学院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BL2016050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李乐</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药物分析课程混合式教学改革</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药学院</w:t>
            </w:r>
          </w:p>
        </w:tc>
      </w:tr>
      <w:tr w:rsidR="00202E4E" w:rsidTr="00FC5098">
        <w:trPr>
          <w:trHeight w:val="57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BL2016051</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曹玉文</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医学《病理学》课程基于翻转式和网络教学的改革研究与实践</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医学院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BL2016052</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丁红忠</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混合式教学在«口腔颌面外科学»教学中的应用研究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医学院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BL2016053</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曹莉</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混合式教学在«耳鼻咽喉头颈外科学»教学中的应用研究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医学院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BL2016054</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芮东升</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《医学统计学》混合教学改革实践</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医学院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BL2016055</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吴江东</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《系统解剖学》混合教学改革实践</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医学院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BL2016056</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丁玉松</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《医学营养学》混合式教学改革实践</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医学院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BL2016057</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欧阳军</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MOOCS模式在急诊医学实践技能教学中的应用研究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医学院</w:t>
            </w:r>
          </w:p>
        </w:tc>
      </w:tr>
      <w:tr w:rsidR="00202E4E" w:rsidTr="00FC5098">
        <w:trPr>
          <w:trHeight w:val="57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BL2016058</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曾佳</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基于THEOL的《皮肤病、性病、皮肤美容健康教育》混合课程设计与研究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医学院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BL2016059</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张茜</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《人际沟通技巧》混合式学习课程设计</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医学院</w:t>
            </w:r>
          </w:p>
        </w:tc>
      </w:tr>
      <w:tr w:rsidR="00202E4E" w:rsidTr="00FC5098">
        <w:trPr>
          <w:trHeight w:val="285"/>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BL2016060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徐丽红</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《诊断学-腹部检查》混合式学习课程设计与教学成效研究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医学院</w:t>
            </w:r>
          </w:p>
        </w:tc>
      </w:tr>
      <w:tr w:rsidR="00202E4E" w:rsidTr="00FC5098">
        <w:trPr>
          <w:trHeight w:val="57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BL2016061</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陈雪玲</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left"/>
              <w:textAlignment w:val="center"/>
              <w:rPr>
                <w:rFonts w:ascii="宋体" w:eastAsia="宋体" w:hAnsi="宋体" w:cs="宋体"/>
                <w:szCs w:val="21"/>
              </w:rPr>
            </w:pPr>
            <w:r>
              <w:rPr>
                <w:rFonts w:ascii="宋体" w:eastAsia="宋体" w:hAnsi="宋体" w:cs="宋体" w:hint="eastAsia"/>
                <w:kern w:val="0"/>
                <w:szCs w:val="21"/>
                <w:lang/>
              </w:rPr>
              <w:t>基于THEOL的混合教学在医学病原生物学中的设计及评价体系研究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4E" w:rsidRDefault="00202E4E" w:rsidP="00FC5098">
            <w:pPr>
              <w:widowControl/>
              <w:jc w:val="center"/>
              <w:textAlignment w:val="center"/>
              <w:rPr>
                <w:rFonts w:ascii="宋体" w:eastAsia="宋体" w:hAnsi="宋体" w:cs="宋体"/>
                <w:szCs w:val="21"/>
              </w:rPr>
            </w:pPr>
            <w:r>
              <w:rPr>
                <w:rFonts w:ascii="宋体" w:eastAsia="宋体" w:hAnsi="宋体" w:cs="宋体" w:hint="eastAsia"/>
                <w:kern w:val="0"/>
                <w:szCs w:val="21"/>
                <w:lang/>
              </w:rPr>
              <w:t>医学院</w:t>
            </w:r>
          </w:p>
        </w:tc>
      </w:tr>
    </w:tbl>
    <w:p w:rsidR="00202E4E" w:rsidRDefault="00202E4E"/>
    <w:sectPr w:rsidR="00202E4E" w:rsidSect="002513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2E4E"/>
    <w:rsid w:val="00202E4E"/>
    <w:rsid w:val="002513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4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2016-12-07T08:32:00Z</dcterms:created>
  <dcterms:modified xsi:type="dcterms:W3CDTF">2016-12-07T08:34:00Z</dcterms:modified>
</cp:coreProperties>
</file>